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ahoma" w:hAnsi="Tahoma" w:cs="Tahoma"/>
          <w:b/>
          <w:bCs/>
          <w:sz w:val="16"/>
          <w:szCs w:val="16"/>
        </w:rPr>
        <w:id w:val="-1857033747"/>
        <w:lock w:val="sdtContentLocked"/>
        <w:placeholder>
          <w:docPart w:val="C5547B097DF74A82B4E2B33EEADD42E5"/>
        </w:placeholder>
        <w:group/>
      </w:sdtPr>
      <w:sdtEndPr>
        <w:rPr>
          <w:b w:val="0"/>
          <w:bCs w:val="0"/>
        </w:rPr>
      </w:sdtEndPr>
      <w:sdtContent>
        <w:p w14:paraId="03BC3481" w14:textId="77777777" w:rsidR="00796BF0" w:rsidRPr="00BD6189" w:rsidRDefault="00796BF0" w:rsidP="00BD6189">
          <w:pPr>
            <w:framePr w:w="3628" w:h="1366" w:hRule="exact" w:hSpace="181" w:wrap="around" w:vAnchor="page" w:hAnchor="page" w:x="7536" w:y="2048" w:anchorLock="1"/>
            <w:tabs>
              <w:tab w:val="left" w:pos="142"/>
              <w:tab w:val="left" w:pos="426"/>
            </w:tabs>
            <w:spacing w:line="200" w:lineRule="exact"/>
            <w:rPr>
              <w:rFonts w:ascii="Arial Unicode MS" w:eastAsia="Arial Unicode MS" w:hAnsi="Arial Unicode MS" w:cs="Arial Unicode MS"/>
              <w:b/>
              <w:sz w:val="16"/>
              <w:szCs w:val="16"/>
            </w:rPr>
          </w:pPr>
          <w:r w:rsidRPr="00BD6189">
            <w:rPr>
              <w:rFonts w:ascii="Arial Unicode MS" w:eastAsia="Arial Unicode MS" w:hAnsi="Arial Unicode MS" w:cs="Arial Unicode MS"/>
              <w:b/>
              <w:sz w:val="16"/>
              <w:szCs w:val="16"/>
            </w:rPr>
            <w:t>BITZER SE</w:t>
          </w:r>
        </w:p>
        <w:p w14:paraId="6636E299" w14:textId="77777777" w:rsidR="00796BF0" w:rsidRPr="00BD6189" w:rsidRDefault="00796BF0" w:rsidP="00BD6189">
          <w:pPr>
            <w:framePr w:w="3628" w:h="1366" w:hRule="exact" w:hSpace="181" w:wrap="around" w:vAnchor="page" w:hAnchor="page" w:x="7536" w:y="2048" w:anchorLock="1"/>
            <w:tabs>
              <w:tab w:val="left" w:pos="142"/>
              <w:tab w:val="left" w:pos="426"/>
            </w:tabs>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Peter-Schaufler-Platz 1</w:t>
          </w:r>
        </w:p>
        <w:p w14:paraId="629FE816" w14:textId="77777777" w:rsidR="00796BF0" w:rsidRPr="00BD6189" w:rsidRDefault="00796BF0" w:rsidP="00BD6189">
          <w:pPr>
            <w:framePr w:w="3628" w:h="1366" w:hRule="exact" w:hSpace="181" w:wrap="around" w:vAnchor="page" w:hAnchor="page" w:x="7536" w:y="2048" w:anchorLock="1"/>
            <w:tabs>
              <w:tab w:val="left" w:pos="426"/>
            </w:tabs>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71065 Sindelfingen // Germany</w:t>
          </w:r>
        </w:p>
        <w:p w14:paraId="2B979266" w14:textId="77777777" w:rsidR="00796BF0" w:rsidRPr="00BD6189" w:rsidRDefault="00796BF0" w:rsidP="00BD6189">
          <w:pPr>
            <w:framePr w:w="3628" w:h="1366" w:hRule="exact" w:hSpace="181" w:wrap="around" w:vAnchor="page" w:hAnchor="page" w:x="7536" w:y="2048" w:anchorLock="1"/>
            <w:tabs>
              <w:tab w:val="left" w:pos="284"/>
            </w:tabs>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Tel</w:t>
          </w:r>
          <w:r w:rsidRPr="00BD6189">
            <w:rPr>
              <w:rFonts w:ascii="Arial Unicode MS" w:eastAsia="Arial Unicode MS" w:hAnsi="Arial Unicode MS" w:cs="Arial Unicode MS"/>
              <w:sz w:val="16"/>
              <w:szCs w:val="16"/>
            </w:rPr>
            <w:tab/>
            <w:t>+49 7031 932-0</w:t>
          </w:r>
        </w:p>
        <w:p w14:paraId="70D816F0" w14:textId="067E94BF" w:rsidR="00796BF0" w:rsidRPr="00B26433" w:rsidRDefault="00796BF0" w:rsidP="00BD6189">
          <w:pPr>
            <w:framePr w:w="3628" w:h="1366" w:hRule="exact" w:hSpace="181" w:wrap="around" w:vAnchor="page" w:hAnchor="page" w:x="7536" w:y="2048" w:anchorLock="1"/>
            <w:tabs>
              <w:tab w:val="left" w:pos="426"/>
            </w:tabs>
            <w:spacing w:line="200" w:lineRule="exact"/>
            <w:rPr>
              <w:rFonts w:ascii="Tahoma" w:hAnsi="Tahoma" w:cs="Tahoma"/>
            </w:rPr>
          </w:pPr>
          <w:r w:rsidRPr="00BD6189">
            <w:rPr>
              <w:rFonts w:ascii="Arial Unicode MS" w:eastAsia="Arial Unicode MS" w:hAnsi="Arial Unicode MS" w:cs="Arial Unicode MS"/>
              <w:sz w:val="16"/>
              <w:szCs w:val="16"/>
            </w:rPr>
            <w:t>bitzer@bitzer.de /</w:t>
          </w:r>
          <w:r w:rsidR="00BD6189" w:rsidRPr="00BD6189">
            <w:rPr>
              <w:rFonts w:ascii="Arial Unicode MS" w:eastAsia="Arial Unicode MS" w:hAnsi="Arial Unicode MS" w:cs="Arial Unicode MS"/>
              <w:sz w:val="16"/>
              <w:szCs w:val="16"/>
            </w:rPr>
            <w:t xml:space="preserve">/ </w:t>
          </w:r>
          <w:r w:rsidRPr="00BD6189">
            <w:rPr>
              <w:rFonts w:ascii="Arial Unicode MS" w:eastAsia="Arial Unicode MS" w:hAnsi="Arial Unicode MS" w:cs="Arial Unicode MS"/>
              <w:sz w:val="16"/>
              <w:szCs w:val="16"/>
            </w:rPr>
            <w:t>www.bitzer.de</w:t>
          </w:r>
        </w:p>
      </w:sdtContent>
    </w:sdt>
    <w:sdt>
      <w:sdtPr>
        <w:rPr>
          <w:rFonts w:ascii="Tahoma" w:hAnsi="Tahoma" w:cs="Tahoma"/>
          <w:sz w:val="22"/>
          <w:szCs w:val="22"/>
        </w:rPr>
        <w:id w:val="230359698"/>
        <w:lock w:val="contentLocked"/>
        <w:placeholder>
          <w:docPart w:val="A20DC393F30441B390961E1CD24A2521"/>
        </w:placeholder>
        <w:group/>
      </w:sdtPr>
      <w:sdtContent>
        <w:sdt>
          <w:sdtPr>
            <w:rPr>
              <w:rFonts w:ascii="Tahoma" w:hAnsi="Tahoma" w:cs="Tahoma"/>
              <w:sz w:val="22"/>
              <w:szCs w:val="22"/>
            </w:rPr>
            <w:id w:val="-1481069674"/>
            <w:lock w:val="sdtContentLocked"/>
            <w:placeholder>
              <w:docPart w:val="A20DC393F30441B390961E1CD24A2521"/>
            </w:placeholder>
            <w:group/>
          </w:sdtPr>
          <w:sdtContent>
            <w:p w14:paraId="2CF4E4C2" w14:textId="77777777" w:rsidR="00E63021" w:rsidRPr="00B26433" w:rsidRDefault="00E63021" w:rsidP="00E63021">
              <w:pPr>
                <w:rPr>
                  <w:rFonts w:ascii="Tahoma" w:hAnsi="Tahoma" w:cs="Tahoma"/>
                  <w:sz w:val="22"/>
                  <w:szCs w:val="22"/>
                </w:rPr>
              </w:pPr>
            </w:p>
            <w:p w14:paraId="49F8ABC9" w14:textId="77777777" w:rsidR="00E63021" w:rsidRPr="00B26433" w:rsidRDefault="00E63021" w:rsidP="00E63021">
              <w:pPr>
                <w:rPr>
                  <w:rFonts w:ascii="Tahoma" w:hAnsi="Tahoma" w:cs="Tahoma"/>
                  <w:sz w:val="22"/>
                  <w:szCs w:val="22"/>
                </w:rPr>
              </w:pPr>
            </w:p>
            <w:p w14:paraId="63E31888" w14:textId="77777777" w:rsidR="00E63021" w:rsidRPr="00B26433" w:rsidRDefault="00E63021" w:rsidP="00E63021">
              <w:pPr>
                <w:rPr>
                  <w:rFonts w:ascii="Tahoma" w:hAnsi="Tahoma" w:cs="Tahoma"/>
                  <w:sz w:val="22"/>
                  <w:szCs w:val="22"/>
                </w:rPr>
              </w:pPr>
            </w:p>
            <w:p w14:paraId="1A31036F" w14:textId="77777777" w:rsidR="00E63021" w:rsidRPr="00B26433" w:rsidRDefault="00E63021" w:rsidP="00E63021">
              <w:pPr>
                <w:rPr>
                  <w:rFonts w:ascii="Tahoma" w:hAnsi="Tahoma" w:cs="Tahoma"/>
                  <w:sz w:val="22"/>
                  <w:szCs w:val="22"/>
                </w:rPr>
              </w:pPr>
            </w:p>
            <w:tbl>
              <w:tblPr>
                <w:tblW w:w="0" w:type="auto"/>
                <w:tblInd w:w="106" w:type="dxa"/>
                <w:tblCellMar>
                  <w:left w:w="0" w:type="dxa"/>
                  <w:right w:w="70" w:type="dxa"/>
                </w:tblCellMar>
                <w:tblLook w:val="0000" w:firstRow="0" w:lastRow="0" w:firstColumn="0" w:lastColumn="0" w:noHBand="0" w:noVBand="0"/>
              </w:tblPr>
              <w:tblGrid>
                <w:gridCol w:w="1185"/>
                <w:gridCol w:w="96"/>
                <w:gridCol w:w="785"/>
                <w:gridCol w:w="1684"/>
              </w:tblGrid>
              <w:tr w:rsidR="00E00478" w:rsidRPr="00D33B49" w14:paraId="507BDFA1" w14:textId="77777777" w:rsidTr="00E00478">
                <w:trPr>
                  <w:trHeight w:val="182"/>
                </w:trPr>
                <w:tc>
                  <w:tcPr>
                    <w:tcW w:w="2066" w:type="dxa"/>
                    <w:gridSpan w:val="3"/>
                  </w:tcPr>
                  <w:p w14:paraId="655D6D9F" w14:textId="77777777" w:rsidR="00E00478" w:rsidRPr="00BD6189" w:rsidRDefault="00E00478" w:rsidP="0015159E">
                    <w:pPr>
                      <w:framePr w:w="3856" w:h="1627" w:hRule="exact" w:hSpace="181" w:wrap="around" w:vAnchor="page" w:hAnchor="page" w:x="7429" w:y="3584" w:anchorLock="1"/>
                      <w:spacing w:line="200" w:lineRule="exact"/>
                      <w:rPr>
                        <w:rFonts w:ascii="Arial Unicode MS" w:eastAsia="Arial Unicode MS" w:hAnsi="Arial Unicode MS" w:cs="Arial Unicode MS"/>
                        <w:sz w:val="16"/>
                        <w:szCs w:val="16"/>
                      </w:rPr>
                    </w:pPr>
                    <w:bookmarkStart w:id="0" w:name="Adresse"/>
                    <w:bookmarkStart w:id="1" w:name="Text1"/>
                    <w:bookmarkEnd w:id="0"/>
                    <w:bookmarkEnd w:id="1"/>
                    <w:r w:rsidRPr="00BD6189">
                      <w:rPr>
                        <w:rFonts w:ascii="Arial Unicode MS" w:eastAsia="Arial Unicode MS" w:hAnsi="Arial Unicode MS" w:cs="Arial Unicode MS"/>
                        <w:sz w:val="16"/>
                        <w:szCs w:val="16"/>
                      </w:rPr>
                      <w:t>Unser Zeichen // Our Ref.</w:t>
                    </w:r>
                  </w:p>
                </w:tc>
                <w:tc>
                  <w:tcPr>
                    <w:tcW w:w="1684" w:type="dxa"/>
                  </w:tcPr>
                  <w:p w14:paraId="4C4364B9" w14:textId="77777777" w:rsidR="00E00478" w:rsidRPr="00D33B49" w:rsidRDefault="00E00478" w:rsidP="0015159E">
                    <w:pPr>
                      <w:framePr w:w="3856" w:h="1627" w:hRule="exact" w:hSpace="181" w:wrap="around" w:vAnchor="page" w:hAnchor="page" w:x="7429" w:y="3584" w:anchorLock="1"/>
                      <w:spacing w:line="200" w:lineRule="exact"/>
                      <w:jc w:val="right"/>
                      <w:rPr>
                        <w:rFonts w:ascii="Tahoma" w:hAnsi="Tahoma" w:cs="Tahoma"/>
                        <w:sz w:val="16"/>
                        <w:szCs w:val="16"/>
                      </w:rPr>
                    </w:pPr>
                    <w:bookmarkStart w:id="2" w:name="UnserZeichen"/>
                    <w:bookmarkEnd w:id="2"/>
                  </w:p>
                </w:tc>
              </w:tr>
              <w:tr w:rsidR="00E00478" w:rsidRPr="00D33B49" w14:paraId="7969DE1E" w14:textId="77777777" w:rsidTr="00E00478">
                <w:trPr>
                  <w:trHeight w:val="113"/>
                </w:trPr>
                <w:tc>
                  <w:tcPr>
                    <w:tcW w:w="3750" w:type="dxa"/>
                    <w:gridSpan w:val="4"/>
                  </w:tcPr>
                  <w:p w14:paraId="3B3EF5D6" w14:textId="77777777" w:rsidR="00E00478" w:rsidRPr="00BD6189" w:rsidRDefault="00E00478" w:rsidP="0015159E">
                    <w:pPr>
                      <w:framePr w:w="3856" w:h="1627" w:hRule="exact" w:hSpace="181" w:wrap="around" w:vAnchor="page" w:hAnchor="page" w:x="7429" w:y="3584" w:anchorLock="1"/>
                      <w:spacing w:line="200" w:lineRule="exact"/>
                      <w:rPr>
                        <w:rFonts w:ascii="Arial Unicode MS" w:eastAsia="Arial Unicode MS" w:hAnsi="Arial Unicode MS" w:cs="Arial Unicode MS"/>
                        <w:sz w:val="12"/>
                        <w:szCs w:val="12"/>
                      </w:rPr>
                    </w:pPr>
                  </w:p>
                </w:tc>
              </w:tr>
              <w:tr w:rsidR="00E00478" w:rsidRPr="00D33B49" w14:paraId="745CAB52" w14:textId="77777777" w:rsidTr="00E00478">
                <w:trPr>
                  <w:trHeight w:val="181"/>
                </w:trPr>
                <w:tc>
                  <w:tcPr>
                    <w:tcW w:w="1281" w:type="dxa"/>
                    <w:gridSpan w:val="2"/>
                  </w:tcPr>
                  <w:p w14:paraId="6D7B1AC2" w14:textId="77777777" w:rsidR="00E00478" w:rsidRPr="00BD6189" w:rsidRDefault="00E00478" w:rsidP="0015159E">
                    <w:pPr>
                      <w:framePr w:w="3856" w:h="1627" w:hRule="exact" w:hSpace="181" w:wrap="around" w:vAnchor="page" w:hAnchor="page" w:x="7429" w:y="3584" w:anchorLock="1"/>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Abs. // Sender</w:t>
                    </w:r>
                  </w:p>
                </w:tc>
                <w:tc>
                  <w:tcPr>
                    <w:tcW w:w="2469" w:type="dxa"/>
                    <w:gridSpan w:val="2"/>
                  </w:tcPr>
                  <w:p w14:paraId="26BE7A0A" w14:textId="77777777" w:rsidR="006C1515" w:rsidRPr="00BD6189" w:rsidRDefault="006C1515" w:rsidP="0015159E">
                    <w:pPr>
                      <w:framePr w:w="3856" w:h="1627" w:hRule="exact" w:hSpace="181" w:wrap="around" w:vAnchor="page" w:hAnchor="page" w:x="7429" w:y="3584" w:anchorLock="1"/>
                      <w:spacing w:line="200" w:lineRule="exact"/>
                      <w:jc w:val="right"/>
                      <w:rPr>
                        <w:rFonts w:ascii="Arial Unicode MS" w:eastAsia="Arial Unicode MS" w:hAnsi="Arial Unicode MS" w:cs="Arial Unicode MS"/>
                        <w:sz w:val="16"/>
                        <w:szCs w:val="16"/>
                      </w:rPr>
                    </w:pPr>
                    <w:bookmarkStart w:id="3" w:name="Absender"/>
                    <w:bookmarkEnd w:id="3"/>
                    <w:r w:rsidRPr="00BD6189">
                      <w:rPr>
                        <w:rFonts w:ascii="Arial Unicode MS" w:eastAsia="Arial Unicode MS" w:hAnsi="Arial Unicode MS" w:cs="Arial Unicode MS"/>
                        <w:sz w:val="16"/>
                        <w:szCs w:val="16"/>
                      </w:rPr>
                      <w:t>Stefanie Holst</w:t>
                    </w:r>
                  </w:p>
                </w:tc>
              </w:tr>
              <w:tr w:rsidR="00E00478" w:rsidRPr="0015159E" w14:paraId="7C157C8E" w14:textId="77777777" w:rsidTr="00E00478">
                <w:trPr>
                  <w:trHeight w:val="181"/>
                </w:trPr>
                <w:tc>
                  <w:tcPr>
                    <w:tcW w:w="1185" w:type="dxa"/>
                  </w:tcPr>
                  <w:p w14:paraId="222552E4" w14:textId="77777777" w:rsidR="00E00478" w:rsidRPr="00BD6189" w:rsidRDefault="00E00478" w:rsidP="0015159E">
                    <w:pPr>
                      <w:framePr w:w="3856" w:h="1627" w:hRule="exact" w:hSpace="181" w:wrap="around" w:vAnchor="page" w:hAnchor="page" w:x="7429" w:y="3584" w:anchorLock="1"/>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Abt. // Dept.</w:t>
                    </w:r>
                  </w:p>
                </w:tc>
                <w:tc>
                  <w:tcPr>
                    <w:tcW w:w="2565" w:type="dxa"/>
                    <w:gridSpan w:val="3"/>
                    <w:tcMar>
                      <w:right w:w="74" w:type="dxa"/>
                    </w:tcMar>
                  </w:tcPr>
                  <w:p w14:paraId="0CE9B01A" w14:textId="77777777" w:rsidR="005A1978" w:rsidRPr="00BD6189" w:rsidRDefault="007267DC" w:rsidP="0015159E">
                    <w:pPr>
                      <w:framePr w:w="3856" w:h="1627" w:hRule="exact" w:hSpace="181" w:wrap="around" w:vAnchor="page" w:hAnchor="page" w:x="7429" w:y="3584" w:anchorLock="1"/>
                      <w:spacing w:line="200" w:lineRule="exact"/>
                      <w:jc w:val="right"/>
                      <w:rPr>
                        <w:rFonts w:ascii="Arial Unicode MS" w:eastAsia="Arial Unicode MS" w:hAnsi="Arial Unicode MS" w:cs="Arial Unicode MS"/>
                        <w:sz w:val="16"/>
                        <w:szCs w:val="16"/>
                        <w:lang w:val="en-US"/>
                      </w:rPr>
                    </w:pPr>
                    <w:bookmarkStart w:id="4" w:name="Abteilung"/>
                    <w:bookmarkEnd w:id="4"/>
                    <w:r w:rsidRPr="00BD6189">
                      <w:rPr>
                        <w:rFonts w:ascii="Arial Unicode MS" w:eastAsia="Arial Unicode MS" w:hAnsi="Arial Unicode MS" w:cs="Arial Unicode MS"/>
                        <w:spacing w:val="-4"/>
                        <w:sz w:val="16"/>
                        <w:szCs w:val="16"/>
                        <w:lang w:val="en-US"/>
                      </w:rPr>
                      <w:t xml:space="preserve">Head of </w:t>
                    </w:r>
                    <w:r w:rsidR="005A1978" w:rsidRPr="00BD6189">
                      <w:rPr>
                        <w:rFonts w:ascii="Arial Unicode MS" w:eastAsia="Arial Unicode MS" w:hAnsi="Arial Unicode MS" w:cs="Arial Unicode MS"/>
                        <w:spacing w:val="-4"/>
                        <w:sz w:val="16"/>
                        <w:szCs w:val="16"/>
                        <w:lang w:val="en-US"/>
                      </w:rPr>
                      <w:t>Corporate</w:t>
                    </w:r>
                    <w:r w:rsidRPr="00BD6189">
                      <w:rPr>
                        <w:rFonts w:ascii="Arial Unicode MS" w:eastAsia="Arial Unicode MS" w:hAnsi="Arial Unicode MS" w:cs="Arial Unicode MS"/>
                        <w:spacing w:val="-4"/>
                        <w:sz w:val="16"/>
                        <w:szCs w:val="16"/>
                        <w:lang w:val="en-US"/>
                      </w:rPr>
                      <w:t xml:space="preserve"> Communications</w:t>
                    </w:r>
                    <w:r w:rsidRPr="00BD6189">
                      <w:rPr>
                        <w:rFonts w:ascii="Arial Unicode MS" w:eastAsia="Arial Unicode MS" w:hAnsi="Arial Unicode MS" w:cs="Arial Unicode MS"/>
                        <w:sz w:val="16"/>
                        <w:szCs w:val="16"/>
                        <w:lang w:val="en-US"/>
                      </w:rPr>
                      <w:t xml:space="preserve">   </w:t>
                    </w:r>
                    <w:r w:rsidR="005A1978" w:rsidRPr="00BD6189">
                      <w:rPr>
                        <w:rFonts w:ascii="Arial Unicode MS" w:eastAsia="Arial Unicode MS" w:hAnsi="Arial Unicode MS" w:cs="Arial Unicode MS"/>
                        <w:sz w:val="16"/>
                        <w:szCs w:val="16"/>
                        <w:lang w:val="en-US"/>
                      </w:rPr>
                      <w:t xml:space="preserve"> </w:t>
                    </w:r>
                    <w:r w:rsidR="005A1978" w:rsidRPr="00BD6189">
                      <w:rPr>
                        <w:rFonts w:ascii="Arial Unicode MS" w:eastAsia="Arial Unicode MS" w:hAnsi="Arial Unicode MS" w:cs="Arial Unicode MS"/>
                        <w:sz w:val="16"/>
                        <w:szCs w:val="16"/>
                        <w:lang w:val="en-US"/>
                      </w:rPr>
                      <w:br/>
                    </w:r>
                    <w:r w:rsidRPr="00BD6189">
                      <w:rPr>
                        <w:rFonts w:ascii="Arial Unicode MS" w:eastAsia="Arial Unicode MS" w:hAnsi="Arial Unicode MS" w:cs="Arial Unicode MS"/>
                        <w:sz w:val="16"/>
                        <w:szCs w:val="16"/>
                        <w:lang w:val="en-US"/>
                      </w:rPr>
                      <w:t xml:space="preserve"> and Marketing Content </w:t>
                    </w:r>
                  </w:p>
                </w:tc>
              </w:tr>
              <w:tr w:rsidR="00E00478" w:rsidRPr="00D33B49" w14:paraId="5FE8769F" w14:textId="77777777" w:rsidTr="00E00478">
                <w:trPr>
                  <w:trHeight w:val="181"/>
                </w:trPr>
                <w:tc>
                  <w:tcPr>
                    <w:tcW w:w="1281" w:type="dxa"/>
                    <w:gridSpan w:val="2"/>
                  </w:tcPr>
                  <w:p w14:paraId="5F584CBE" w14:textId="77777777" w:rsidR="00E00478" w:rsidRPr="00BD6189" w:rsidRDefault="00E00478" w:rsidP="0015159E">
                    <w:pPr>
                      <w:framePr w:w="3856" w:h="1627" w:hRule="exact" w:hSpace="181" w:wrap="around" w:vAnchor="page" w:hAnchor="page" w:x="7429" w:y="3584" w:anchorLock="1"/>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Tel</w:t>
                    </w:r>
                    <w:r w:rsidRPr="00BD6189">
                      <w:rPr>
                        <w:rFonts w:ascii="Arial Unicode MS" w:eastAsia="Arial Unicode MS" w:hAnsi="Arial Unicode MS" w:cs="Arial Unicode MS"/>
                        <w:w w:val="80"/>
                        <w:sz w:val="16"/>
                        <w:szCs w:val="16"/>
                      </w:rPr>
                      <w:t xml:space="preserve">  </w:t>
                    </w:r>
                    <w:r w:rsidRPr="00BD6189">
                      <w:rPr>
                        <w:rFonts w:ascii="Arial Unicode MS" w:eastAsia="Arial Unicode MS" w:hAnsi="Arial Unicode MS" w:cs="Arial Unicode MS"/>
                        <w:sz w:val="16"/>
                        <w:szCs w:val="16"/>
                      </w:rPr>
                      <w:t>Dw. // Ext.</w:t>
                    </w:r>
                  </w:p>
                </w:tc>
                <w:tc>
                  <w:tcPr>
                    <w:tcW w:w="2469" w:type="dxa"/>
                    <w:gridSpan w:val="2"/>
                  </w:tcPr>
                  <w:p w14:paraId="59850A49" w14:textId="77777777" w:rsidR="00E00478" w:rsidRPr="00BD6189" w:rsidRDefault="00E00478" w:rsidP="0015159E">
                    <w:pPr>
                      <w:framePr w:w="3856" w:h="1627" w:hRule="exact" w:hSpace="181" w:wrap="around" w:vAnchor="page" w:hAnchor="page" w:x="7429" w:y="3584" w:anchorLock="1"/>
                      <w:spacing w:line="200" w:lineRule="exact"/>
                      <w:jc w:val="right"/>
                      <w:rPr>
                        <w:rFonts w:ascii="Arial Unicode MS" w:eastAsia="Arial Unicode MS" w:hAnsi="Arial Unicode MS" w:cs="Arial Unicode MS"/>
                        <w:sz w:val="16"/>
                        <w:szCs w:val="16"/>
                      </w:rPr>
                    </w:pPr>
                    <w:bookmarkStart w:id="5" w:name="Durchwahl"/>
                    <w:bookmarkEnd w:id="5"/>
                    <w:r w:rsidRPr="00BD6189">
                      <w:rPr>
                        <w:rFonts w:ascii="Arial Unicode MS" w:eastAsia="Arial Unicode MS" w:hAnsi="Arial Unicode MS" w:cs="Arial Unicode MS"/>
                        <w:sz w:val="16"/>
                        <w:szCs w:val="16"/>
                      </w:rPr>
                      <w:t>+49 7031 932-</w:t>
                    </w:r>
                    <w:r w:rsidR="002154F0" w:rsidRPr="00BD6189">
                      <w:rPr>
                        <w:rFonts w:ascii="Arial Unicode MS" w:eastAsia="Arial Unicode MS" w:hAnsi="Arial Unicode MS" w:cs="Arial Unicode MS"/>
                        <w:sz w:val="16"/>
                        <w:szCs w:val="16"/>
                      </w:rPr>
                      <w:t>4327</w:t>
                    </w:r>
                  </w:p>
                </w:tc>
              </w:tr>
              <w:tr w:rsidR="00E00478" w:rsidRPr="00D33B49" w14:paraId="2E0A2554" w14:textId="77777777" w:rsidTr="00BD6189">
                <w:trPr>
                  <w:trHeight w:val="353"/>
                </w:trPr>
                <w:tc>
                  <w:tcPr>
                    <w:tcW w:w="1281" w:type="dxa"/>
                    <w:gridSpan w:val="2"/>
                  </w:tcPr>
                  <w:p w14:paraId="741BA560" w14:textId="77777777" w:rsidR="00E00478" w:rsidRPr="00BD6189" w:rsidRDefault="00E00478" w:rsidP="0015159E">
                    <w:pPr>
                      <w:framePr w:w="3856" w:h="1627" w:hRule="exact" w:hSpace="181" w:wrap="around" w:vAnchor="page" w:hAnchor="page" w:x="7429" w:y="3584" w:anchorLock="1"/>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E-Mail</w:t>
                    </w:r>
                  </w:p>
                </w:tc>
                <w:tc>
                  <w:tcPr>
                    <w:tcW w:w="2469" w:type="dxa"/>
                    <w:gridSpan w:val="2"/>
                  </w:tcPr>
                  <w:p w14:paraId="63A43821" w14:textId="77777777" w:rsidR="00E00478" w:rsidRPr="00BD6189" w:rsidRDefault="006C1515" w:rsidP="0015159E">
                    <w:pPr>
                      <w:framePr w:w="3856" w:h="1627" w:hRule="exact" w:hSpace="181" w:wrap="around" w:vAnchor="page" w:hAnchor="page" w:x="7429" w:y="3584" w:anchorLock="1"/>
                      <w:spacing w:line="200" w:lineRule="exact"/>
                      <w:jc w:val="right"/>
                      <w:rPr>
                        <w:rFonts w:ascii="Arial Unicode MS" w:eastAsia="Arial Unicode MS" w:hAnsi="Arial Unicode MS" w:cs="Arial Unicode MS"/>
                        <w:sz w:val="16"/>
                        <w:szCs w:val="16"/>
                      </w:rPr>
                    </w:pPr>
                    <w:bookmarkStart w:id="6" w:name="eMail"/>
                    <w:bookmarkEnd w:id="6"/>
                    <w:r w:rsidRPr="00BD6189">
                      <w:rPr>
                        <w:rFonts w:ascii="Arial Unicode MS" w:eastAsia="Arial Unicode MS" w:hAnsi="Arial Unicode MS" w:cs="Arial Unicode MS"/>
                        <w:sz w:val="16"/>
                        <w:szCs w:val="16"/>
                      </w:rPr>
                      <w:t>stefanie.holst@bitzer.de</w:t>
                    </w:r>
                  </w:p>
                </w:tc>
              </w:tr>
              <w:tr w:rsidR="00E00478" w:rsidRPr="00D33B49" w14:paraId="620FD2CB" w14:textId="77777777" w:rsidTr="00E00478">
                <w:trPr>
                  <w:trHeight w:val="113"/>
                </w:trPr>
                <w:tc>
                  <w:tcPr>
                    <w:tcW w:w="1281" w:type="dxa"/>
                    <w:gridSpan w:val="2"/>
                  </w:tcPr>
                  <w:p w14:paraId="5646CB1A" w14:textId="77777777" w:rsidR="00E00478" w:rsidRPr="00BD6189" w:rsidRDefault="00E00478" w:rsidP="0015159E">
                    <w:pPr>
                      <w:framePr w:w="3856" w:h="1627" w:hRule="exact" w:hSpace="181" w:wrap="around" w:vAnchor="page" w:hAnchor="page" w:x="7429" w:y="3584" w:anchorLock="1"/>
                      <w:spacing w:line="200" w:lineRule="exact"/>
                      <w:ind w:left="-42"/>
                      <w:rPr>
                        <w:rFonts w:ascii="Arial Unicode MS" w:eastAsia="Arial Unicode MS" w:hAnsi="Arial Unicode MS" w:cs="Arial Unicode MS"/>
                        <w:sz w:val="12"/>
                        <w:szCs w:val="12"/>
                      </w:rPr>
                    </w:pPr>
                  </w:p>
                </w:tc>
                <w:tc>
                  <w:tcPr>
                    <w:tcW w:w="2469" w:type="dxa"/>
                    <w:gridSpan w:val="2"/>
                  </w:tcPr>
                  <w:p w14:paraId="74EA7823" w14:textId="77777777" w:rsidR="00E00478" w:rsidRPr="00BD6189" w:rsidRDefault="00E00478" w:rsidP="0015159E">
                    <w:pPr>
                      <w:framePr w:w="3856" w:h="1627" w:hRule="exact" w:hSpace="181" w:wrap="around" w:vAnchor="page" w:hAnchor="page" w:x="7429" w:y="3584" w:anchorLock="1"/>
                      <w:spacing w:line="200" w:lineRule="exact"/>
                      <w:ind w:left="-42"/>
                      <w:jc w:val="right"/>
                      <w:rPr>
                        <w:rFonts w:ascii="Arial Unicode MS" w:eastAsia="Arial Unicode MS" w:hAnsi="Arial Unicode MS" w:cs="Arial Unicode MS"/>
                        <w:sz w:val="12"/>
                        <w:szCs w:val="12"/>
                      </w:rPr>
                    </w:pPr>
                  </w:p>
                </w:tc>
              </w:tr>
            </w:tbl>
            <w:p w14:paraId="1416AE29" w14:textId="77777777" w:rsidR="00E00478" w:rsidRPr="00D33B49" w:rsidRDefault="00E00478" w:rsidP="0015159E">
              <w:pPr>
                <w:framePr w:w="3856" w:h="1627" w:hRule="exact" w:hSpace="181" w:wrap="around" w:vAnchor="page" w:hAnchor="page" w:x="7429" w:y="3584" w:anchorLock="1"/>
                <w:rPr>
                  <w:rFonts w:ascii="Tahoma" w:hAnsi="Tahoma" w:cs="Tahoma"/>
                </w:rPr>
              </w:pPr>
            </w:p>
            <w:p w14:paraId="45240A66" w14:textId="77777777" w:rsidR="00E63021" w:rsidRPr="00CD3C95" w:rsidRDefault="00E63021" w:rsidP="00E63021">
              <w:pPr>
                <w:rPr>
                  <w:rFonts w:ascii="Tahoma" w:hAnsi="Tahoma" w:cs="Tahoma"/>
                  <w:sz w:val="22"/>
                  <w:szCs w:val="22"/>
                </w:rPr>
              </w:pPr>
            </w:p>
            <w:p w14:paraId="12AFCB0A" w14:textId="77777777" w:rsidR="00CB5388" w:rsidRPr="00CD3C95" w:rsidRDefault="00CB5388" w:rsidP="00E63021">
              <w:pPr>
                <w:tabs>
                  <w:tab w:val="left" w:pos="1851"/>
                </w:tabs>
                <w:rPr>
                  <w:rFonts w:ascii="Tahoma" w:hAnsi="Tahoma" w:cs="Tahoma"/>
                  <w:sz w:val="22"/>
                  <w:szCs w:val="22"/>
                </w:rPr>
              </w:pPr>
            </w:p>
            <w:p w14:paraId="7D0D0C41" w14:textId="77777777" w:rsidR="007F11B8" w:rsidRDefault="007F11B8" w:rsidP="00E63021">
              <w:pPr>
                <w:tabs>
                  <w:tab w:val="left" w:pos="1851"/>
                </w:tabs>
                <w:rPr>
                  <w:rFonts w:ascii="Tahoma" w:hAnsi="Tahoma" w:cs="Tahoma"/>
                  <w:sz w:val="22"/>
                  <w:szCs w:val="22"/>
                </w:rPr>
              </w:pPr>
              <w:bookmarkStart w:id="7" w:name="Betreff"/>
              <w:bookmarkEnd w:id="7"/>
            </w:p>
            <w:p w14:paraId="789C20B5" w14:textId="77777777" w:rsidR="005A1070" w:rsidRDefault="005A1070" w:rsidP="00E63021">
              <w:pPr>
                <w:tabs>
                  <w:tab w:val="left" w:pos="1851"/>
                </w:tabs>
                <w:rPr>
                  <w:rFonts w:ascii="Tahoma" w:hAnsi="Tahoma" w:cs="Tahoma"/>
                  <w:sz w:val="22"/>
                  <w:szCs w:val="22"/>
                </w:rPr>
              </w:pPr>
            </w:p>
            <w:p w14:paraId="189FACC7" w14:textId="77777777" w:rsidR="005A1070" w:rsidRDefault="005A1070" w:rsidP="00E63021">
              <w:pPr>
                <w:tabs>
                  <w:tab w:val="left" w:pos="1851"/>
                </w:tabs>
                <w:rPr>
                  <w:rFonts w:ascii="Tahoma" w:hAnsi="Tahoma" w:cs="Tahoma"/>
                  <w:sz w:val="22"/>
                  <w:szCs w:val="22"/>
                </w:rPr>
              </w:pPr>
            </w:p>
            <w:p w14:paraId="40B40CDC" w14:textId="77777777" w:rsidR="005A1070" w:rsidRDefault="005A1070" w:rsidP="00E63021">
              <w:pPr>
                <w:tabs>
                  <w:tab w:val="left" w:pos="1851"/>
                </w:tabs>
                <w:rPr>
                  <w:rFonts w:ascii="Tahoma" w:hAnsi="Tahoma" w:cs="Tahoma"/>
                  <w:sz w:val="22"/>
                  <w:szCs w:val="22"/>
                </w:rPr>
              </w:pPr>
            </w:p>
            <w:p w14:paraId="565E2119" w14:textId="77777777" w:rsidR="005A1070" w:rsidRDefault="005A1070" w:rsidP="00E63021">
              <w:pPr>
                <w:tabs>
                  <w:tab w:val="left" w:pos="1851"/>
                </w:tabs>
                <w:rPr>
                  <w:rFonts w:ascii="Tahoma" w:hAnsi="Tahoma" w:cs="Tahoma"/>
                  <w:sz w:val="22"/>
                  <w:szCs w:val="22"/>
                </w:rPr>
              </w:pPr>
            </w:p>
            <w:p w14:paraId="7428995D" w14:textId="77777777" w:rsidR="005A1070" w:rsidRDefault="005A1070" w:rsidP="00E63021">
              <w:pPr>
                <w:tabs>
                  <w:tab w:val="left" w:pos="1851"/>
                </w:tabs>
                <w:rPr>
                  <w:rFonts w:ascii="Tahoma" w:hAnsi="Tahoma" w:cs="Tahoma"/>
                  <w:sz w:val="22"/>
                  <w:szCs w:val="22"/>
                </w:rPr>
              </w:pPr>
            </w:p>
            <w:p w14:paraId="54908A75" w14:textId="77777777" w:rsidR="007F11B8" w:rsidRDefault="00000000" w:rsidP="00E63021">
              <w:pPr>
                <w:tabs>
                  <w:tab w:val="left" w:pos="1851"/>
                </w:tabs>
                <w:rPr>
                  <w:rFonts w:ascii="Tahoma" w:hAnsi="Tahoma" w:cs="Tahoma"/>
                  <w:sz w:val="22"/>
                  <w:szCs w:val="22"/>
                </w:rPr>
              </w:pPr>
            </w:p>
          </w:sdtContent>
        </w:sdt>
        <w:p w14:paraId="481C8624" w14:textId="77777777" w:rsidR="005E09B0" w:rsidRPr="00CD3C95" w:rsidRDefault="00000000" w:rsidP="00E63021">
          <w:pPr>
            <w:tabs>
              <w:tab w:val="left" w:pos="1851"/>
            </w:tabs>
            <w:rPr>
              <w:rFonts w:ascii="Tahoma" w:hAnsi="Tahoma" w:cs="Tahoma"/>
              <w:sz w:val="22"/>
              <w:szCs w:val="22"/>
            </w:rPr>
            <w:sectPr w:rsidR="005E09B0" w:rsidRPr="00CD3C95" w:rsidSect="006F5836">
              <w:headerReference w:type="default" r:id="rId10"/>
              <w:headerReference w:type="first" r:id="rId11"/>
              <w:footerReference w:type="first" r:id="rId12"/>
              <w:pgSz w:w="11906" w:h="16838" w:code="9"/>
              <w:pgMar w:top="991" w:right="680" w:bottom="1418" w:left="1247" w:header="850" w:footer="227" w:gutter="0"/>
              <w:cols w:space="708"/>
              <w:docGrid w:linePitch="326"/>
            </w:sectPr>
          </w:pPr>
        </w:p>
      </w:sdtContent>
    </w:sdt>
    <w:p w14:paraId="4C574669" w14:textId="6DF7B64F" w:rsidR="00192C0B" w:rsidRDefault="00192C0B">
      <w:pPr>
        <w:rPr>
          <w:kern w:val="2"/>
          <w:szCs w:val="24"/>
          <w14:ligatures w14:val="standardContextual"/>
        </w:rPr>
      </w:pPr>
      <w:bookmarkStart w:id="8" w:name="Text"/>
      <w:bookmarkEnd w:id="8"/>
      <w:r>
        <w:rPr>
          <w:rFonts w:ascii="Arial Unicode MS" w:eastAsia="Arial Unicode MS" w:hAnsi="Arial Unicode MS" w:cs="Arial Unicode MS" w:hint="eastAsia"/>
          <w:b/>
          <w:bCs/>
          <w:sz w:val="28"/>
          <w:szCs w:val="28"/>
        </w:rPr>
        <w:t xml:space="preserve">BITZER CUP 2026: </w:t>
      </w:r>
      <w:r w:rsidR="00D047AF" w:rsidRPr="00F6085F">
        <w:rPr>
          <w:rFonts w:ascii="Arial Unicode MS" w:eastAsia="Arial Unicode MS" w:hAnsi="Arial Unicode MS" w:cs="Arial Unicode MS"/>
          <w:b/>
          <w:bCs/>
          <w:sz w:val="28"/>
          <w:szCs w:val="28"/>
        </w:rPr>
        <w:t xml:space="preserve">SC Freiburg </w:t>
      </w:r>
      <w:r w:rsidR="009B47C8" w:rsidRPr="00F6085F">
        <w:rPr>
          <w:rFonts w:ascii="Arial Unicode MS" w:eastAsia="Arial Unicode MS" w:hAnsi="Arial Unicode MS" w:cs="Arial Unicode MS"/>
          <w:b/>
          <w:bCs/>
          <w:sz w:val="28"/>
          <w:szCs w:val="28"/>
        </w:rPr>
        <w:t>holt</w:t>
      </w:r>
      <w:r>
        <w:rPr>
          <w:rFonts w:ascii="Arial Unicode MS" w:eastAsia="Arial Unicode MS" w:hAnsi="Arial Unicode MS" w:cs="Arial Unicode MS" w:hint="eastAsia"/>
          <w:b/>
          <w:bCs/>
          <w:sz w:val="28"/>
          <w:szCs w:val="28"/>
        </w:rPr>
        <w:t xml:space="preserve"> </w:t>
      </w:r>
      <w:r w:rsidR="00FE56E2">
        <w:rPr>
          <w:rFonts w:ascii="Arial Unicode MS" w:eastAsia="Arial Unicode MS" w:hAnsi="Arial Unicode MS" w:cs="Arial Unicode MS"/>
          <w:b/>
          <w:bCs/>
          <w:sz w:val="28"/>
          <w:szCs w:val="28"/>
        </w:rPr>
        <w:t xml:space="preserve">zweimal </w:t>
      </w:r>
      <w:r w:rsidR="009B47C8">
        <w:rPr>
          <w:rFonts w:ascii="Arial Unicode MS" w:eastAsia="Arial Unicode MS" w:hAnsi="Arial Unicode MS" w:cs="Arial Unicode MS"/>
          <w:b/>
          <w:bCs/>
          <w:sz w:val="28"/>
          <w:szCs w:val="28"/>
        </w:rPr>
        <w:t>de</w:t>
      </w:r>
      <w:r w:rsidR="00FE56E2">
        <w:rPr>
          <w:rFonts w:ascii="Arial Unicode MS" w:eastAsia="Arial Unicode MS" w:hAnsi="Arial Unicode MS" w:cs="Arial Unicode MS"/>
          <w:b/>
          <w:bCs/>
          <w:sz w:val="28"/>
          <w:szCs w:val="28"/>
        </w:rPr>
        <w:t>n</w:t>
      </w:r>
      <w:r>
        <w:rPr>
          <w:rFonts w:ascii="Arial Unicode MS" w:eastAsia="Arial Unicode MS" w:hAnsi="Arial Unicode MS" w:cs="Arial Unicode MS" w:hint="eastAsia"/>
          <w:b/>
          <w:bCs/>
          <w:sz w:val="28"/>
          <w:szCs w:val="28"/>
        </w:rPr>
        <w:t xml:space="preserve"> Pokal</w:t>
      </w:r>
    </w:p>
    <w:p w14:paraId="22BD32C5" w14:textId="24205747" w:rsidR="00192C0B" w:rsidRDefault="00192C0B">
      <w:pPr>
        <w:spacing w:before="240"/>
        <w:rPr>
          <w:kern w:val="2"/>
          <w:szCs w:val="24"/>
          <w14:ligatures w14:val="standardContextual"/>
        </w:rPr>
      </w:pPr>
      <w:r>
        <w:rPr>
          <w:rFonts w:ascii="Arial Unicode MS" w:eastAsia="Arial Unicode MS" w:hAnsi="Arial Unicode MS" w:cs="Arial Unicode MS" w:hint="eastAsia"/>
          <w:i/>
          <w:iCs/>
          <w:sz w:val="22"/>
          <w:szCs w:val="22"/>
        </w:rPr>
        <w:t xml:space="preserve">Rottenburg-Ergenzingen/Sindelfingen, </w:t>
      </w:r>
      <w:r w:rsidR="008372E4" w:rsidRPr="00F6085F">
        <w:rPr>
          <w:rFonts w:ascii="Arial Unicode MS" w:eastAsia="Arial Unicode MS" w:hAnsi="Arial Unicode MS" w:cs="Arial Unicode MS"/>
          <w:i/>
          <w:iCs/>
          <w:sz w:val="22"/>
          <w:szCs w:val="22"/>
        </w:rPr>
        <w:t>0</w:t>
      </w:r>
      <w:r w:rsidR="003B1E26">
        <w:rPr>
          <w:rFonts w:ascii="Arial Unicode MS" w:eastAsia="Arial Unicode MS" w:hAnsi="Arial Unicode MS" w:cs="Arial Unicode MS"/>
          <w:i/>
          <w:iCs/>
          <w:sz w:val="22"/>
          <w:szCs w:val="22"/>
        </w:rPr>
        <w:t>6</w:t>
      </w:r>
      <w:r w:rsidR="008372E4" w:rsidRPr="00F6085F">
        <w:rPr>
          <w:rFonts w:ascii="Arial Unicode MS" w:eastAsia="Arial Unicode MS" w:hAnsi="Arial Unicode MS" w:cs="Arial Unicode MS"/>
          <w:i/>
          <w:iCs/>
          <w:sz w:val="22"/>
          <w:szCs w:val="22"/>
        </w:rPr>
        <w:t>.07.</w:t>
      </w:r>
      <w:r w:rsidRPr="00F6085F">
        <w:rPr>
          <w:rFonts w:ascii="Arial Unicode MS" w:eastAsia="Arial Unicode MS" w:hAnsi="Arial Unicode MS" w:cs="Arial Unicode MS" w:hint="eastAsia"/>
          <w:i/>
          <w:iCs/>
          <w:sz w:val="22"/>
          <w:szCs w:val="22"/>
        </w:rPr>
        <w:t>2026</w:t>
      </w:r>
      <w:r>
        <w:rPr>
          <w:rFonts w:ascii="Arial Unicode MS" w:eastAsia="Arial Unicode MS" w:hAnsi="Arial Unicode MS" w:cs="Arial Unicode MS" w:hint="eastAsia"/>
          <w:i/>
          <w:iCs/>
          <w:sz w:val="22"/>
          <w:szCs w:val="22"/>
        </w:rPr>
        <w:t>. Am 4. und 5. Juli fand in Rottenburg-Ergenzingen die 53. Ausgabe des BITZER CUP</w:t>
      </w:r>
      <w:r w:rsidR="00695993">
        <w:rPr>
          <w:rFonts w:ascii="Arial Unicode MS" w:eastAsia="Arial Unicode MS" w:hAnsi="Arial Unicode MS" w:cs="Arial Unicode MS"/>
          <w:i/>
          <w:iCs/>
          <w:sz w:val="22"/>
          <w:szCs w:val="22"/>
        </w:rPr>
        <w:t>S</w:t>
      </w:r>
      <w:r>
        <w:rPr>
          <w:rFonts w:ascii="Arial Unicode MS" w:eastAsia="Arial Unicode MS" w:hAnsi="Arial Unicode MS" w:cs="Arial Unicode MS" w:hint="eastAsia"/>
          <w:i/>
          <w:iCs/>
          <w:sz w:val="22"/>
          <w:szCs w:val="22"/>
        </w:rPr>
        <w:t xml:space="preserve"> statt. </w:t>
      </w:r>
      <w:r w:rsidR="00D047AF" w:rsidRPr="00F6085F">
        <w:rPr>
          <w:rFonts w:ascii="Arial Unicode MS" w:eastAsia="Arial Unicode MS" w:hAnsi="Arial Unicode MS" w:cs="Arial Unicode MS"/>
          <w:i/>
          <w:iCs/>
          <w:sz w:val="22"/>
          <w:szCs w:val="22"/>
        </w:rPr>
        <w:t>Der SC Freiburg</w:t>
      </w:r>
      <w:r w:rsidRPr="00F6085F">
        <w:rPr>
          <w:rFonts w:ascii="Arial Unicode MS" w:eastAsia="Arial Unicode MS" w:hAnsi="Arial Unicode MS" w:cs="Arial Unicode MS" w:hint="eastAsia"/>
          <w:i/>
          <w:iCs/>
          <w:sz w:val="22"/>
          <w:szCs w:val="22"/>
        </w:rPr>
        <w:t xml:space="preserve"> </w:t>
      </w:r>
      <w:r>
        <w:rPr>
          <w:rFonts w:ascii="Arial Unicode MS" w:eastAsia="Arial Unicode MS" w:hAnsi="Arial Unicode MS" w:cs="Arial Unicode MS" w:hint="eastAsia"/>
          <w:i/>
          <w:iCs/>
          <w:sz w:val="22"/>
          <w:szCs w:val="22"/>
        </w:rPr>
        <w:t>holte den Titel bei den Herren</w:t>
      </w:r>
      <w:r w:rsidR="00FE56E2">
        <w:rPr>
          <w:rFonts w:ascii="Arial Unicode MS" w:eastAsia="Arial Unicode MS" w:hAnsi="Arial Unicode MS" w:cs="Arial Unicode MS"/>
          <w:i/>
          <w:iCs/>
          <w:sz w:val="22"/>
          <w:szCs w:val="22"/>
        </w:rPr>
        <w:t xml:space="preserve"> und </w:t>
      </w:r>
      <w:r>
        <w:rPr>
          <w:rFonts w:ascii="Arial Unicode MS" w:eastAsia="Arial Unicode MS" w:hAnsi="Arial Unicode MS" w:cs="Arial Unicode MS" w:hint="eastAsia"/>
          <w:i/>
          <w:iCs/>
          <w:sz w:val="22"/>
          <w:szCs w:val="22"/>
        </w:rPr>
        <w:t xml:space="preserve">war bei den </w:t>
      </w:r>
      <w:r w:rsidR="00CA369D">
        <w:rPr>
          <w:rFonts w:ascii="Arial Unicode MS" w:eastAsia="Arial Unicode MS" w:hAnsi="Arial Unicode MS" w:cs="Arial Unicode MS"/>
          <w:i/>
          <w:iCs/>
          <w:sz w:val="22"/>
          <w:szCs w:val="22"/>
        </w:rPr>
        <w:t>U19-</w:t>
      </w:r>
      <w:r>
        <w:rPr>
          <w:rFonts w:ascii="Arial Unicode MS" w:eastAsia="Arial Unicode MS" w:hAnsi="Arial Unicode MS" w:cs="Arial Unicode MS" w:hint="eastAsia"/>
          <w:i/>
          <w:iCs/>
          <w:sz w:val="22"/>
          <w:szCs w:val="22"/>
        </w:rPr>
        <w:t>Junioren erfolgreich. BITZER, Spezialist für Kälte-, Klima- und Wärmepumpentechnik, unterstützt das Turnier seit Jahren als Kooperationspartner und Namensgeber.</w:t>
      </w:r>
    </w:p>
    <w:p w14:paraId="2D8F1CE8" w14:textId="3FBD2138" w:rsidR="00A90A78" w:rsidRPr="00F6085F" w:rsidRDefault="00A90A78">
      <w:pPr>
        <w:spacing w:before="240"/>
        <w:rPr>
          <w:kern w:val="2"/>
          <w:szCs w:val="24"/>
          <w14:ligatures w14:val="standardContextual"/>
        </w:rPr>
      </w:pPr>
      <w:r>
        <w:rPr>
          <w:rFonts w:ascii="Arial Unicode MS" w:eastAsia="Arial Unicode MS" w:hAnsi="Arial Unicode MS" w:cs="Arial Unicode MS" w:hint="eastAsia"/>
          <w:color w:val="333333"/>
          <w:sz w:val="22"/>
          <w:szCs w:val="22"/>
        </w:rPr>
        <w:t xml:space="preserve">Auch abseits </w:t>
      </w:r>
      <w:r w:rsidR="00F235B2" w:rsidRPr="00F235B2">
        <w:rPr>
          <w:rFonts w:ascii="Arial Unicode MS" w:eastAsia="Arial Unicode MS" w:hAnsi="Arial Unicode MS" w:cs="Arial Unicode MS"/>
          <w:color w:val="333333"/>
          <w:sz w:val="22"/>
          <w:szCs w:val="22"/>
        </w:rPr>
        <w:t>der Achtelfinalspiele</w:t>
      </w:r>
      <w:r>
        <w:rPr>
          <w:rFonts w:ascii="Arial Unicode MS" w:eastAsia="Arial Unicode MS" w:hAnsi="Arial Unicode MS" w:cs="Arial Unicode MS" w:hint="eastAsia"/>
          <w:color w:val="333333"/>
          <w:sz w:val="22"/>
          <w:szCs w:val="22"/>
        </w:rPr>
        <w:t xml:space="preserve"> bei der Weltmeisterschaft stand im Breitwiesenstadion in Rottenburg-Ergenzingen spannender Fußball auf dem Programm. Am 4. und 5. Juli spielten Teams in den Kategorien Herren und </w:t>
      </w:r>
      <w:r w:rsidR="00731B15">
        <w:rPr>
          <w:rFonts w:ascii="Arial Unicode MS" w:eastAsia="Arial Unicode MS" w:hAnsi="Arial Unicode MS" w:cs="Arial Unicode MS"/>
          <w:color w:val="333333"/>
          <w:sz w:val="22"/>
          <w:szCs w:val="22"/>
        </w:rPr>
        <w:t>U</w:t>
      </w:r>
      <w:r w:rsidR="00243A02">
        <w:rPr>
          <w:rFonts w:ascii="Arial Unicode MS" w:eastAsia="Arial Unicode MS" w:hAnsi="Arial Unicode MS" w:cs="Arial Unicode MS"/>
          <w:color w:val="333333"/>
          <w:sz w:val="22"/>
          <w:szCs w:val="22"/>
        </w:rPr>
        <w:t>19-</w:t>
      </w:r>
      <w:r>
        <w:rPr>
          <w:rFonts w:ascii="Arial Unicode MS" w:eastAsia="Arial Unicode MS" w:hAnsi="Arial Unicode MS" w:cs="Arial Unicode MS" w:hint="eastAsia"/>
          <w:color w:val="333333"/>
          <w:sz w:val="22"/>
          <w:szCs w:val="22"/>
        </w:rPr>
        <w:t xml:space="preserve">Junioren um den Sieg bei der 53. Ausgabe des überregional bekannten Turniers, dem BITZER CUP. </w:t>
      </w:r>
      <w:r w:rsidR="004D7AD9" w:rsidRPr="00143DFF">
        <w:rPr>
          <w:rFonts w:ascii="Arial Unicode MS" w:eastAsia="Arial Unicode MS" w:hAnsi="Arial Unicode MS" w:cs="Arial Unicode MS"/>
          <w:color w:val="333333"/>
          <w:sz w:val="22"/>
          <w:szCs w:val="22"/>
        </w:rPr>
        <w:t>Am Herrenturnier</w:t>
      </w:r>
      <w:r w:rsidRPr="00143DFF">
        <w:rPr>
          <w:rFonts w:ascii="Arial Unicode MS" w:eastAsia="Arial Unicode MS" w:hAnsi="Arial Unicode MS" w:cs="Arial Unicode MS" w:hint="eastAsia"/>
          <w:color w:val="333333"/>
          <w:sz w:val="22"/>
          <w:szCs w:val="22"/>
        </w:rPr>
        <w:t xml:space="preserve"> nahmen</w:t>
      </w:r>
      <w:r>
        <w:rPr>
          <w:rFonts w:ascii="Arial Unicode MS" w:eastAsia="Arial Unicode MS" w:hAnsi="Arial Unicode MS" w:cs="Arial Unicode MS" w:hint="eastAsia"/>
          <w:color w:val="333333"/>
          <w:sz w:val="22"/>
          <w:szCs w:val="22"/>
        </w:rPr>
        <w:t xml:space="preserve"> der Gastgeber TuS Ergenzingen aus der </w:t>
      </w:r>
      <w:r w:rsidR="00E13984" w:rsidRPr="00E13984">
        <w:rPr>
          <w:rFonts w:ascii="Arial Unicode MS" w:eastAsia="Arial Unicode MS" w:hAnsi="Arial Unicode MS" w:cs="Arial Unicode MS"/>
          <w:color w:val="333333"/>
          <w:sz w:val="22"/>
          <w:szCs w:val="22"/>
        </w:rPr>
        <w:t>Bezirksliga Nordschwarzwald</w:t>
      </w:r>
      <w:r>
        <w:rPr>
          <w:rFonts w:ascii="Arial Unicode MS" w:eastAsia="Arial Unicode MS" w:hAnsi="Arial Unicode MS" w:cs="Arial Unicode MS" w:hint="eastAsia"/>
          <w:color w:val="333333"/>
          <w:sz w:val="22"/>
          <w:szCs w:val="22"/>
        </w:rPr>
        <w:t>, der Regionalligist SC Freiburg U23, der Drittligist VfB Stuttgart II und der Oberligist SSV Reutlingen teil</w:t>
      </w:r>
      <w:r w:rsidRPr="00F6085F">
        <w:rPr>
          <w:rFonts w:ascii="Arial Unicode MS" w:eastAsia="Arial Unicode MS" w:hAnsi="Arial Unicode MS" w:cs="Arial Unicode MS" w:hint="eastAsia"/>
          <w:color w:val="333333"/>
          <w:sz w:val="22"/>
          <w:szCs w:val="22"/>
        </w:rPr>
        <w:t xml:space="preserve">. </w:t>
      </w:r>
      <w:r w:rsidR="00973064" w:rsidRPr="00F6085F">
        <w:rPr>
          <w:rFonts w:ascii="Arial Unicode MS" w:eastAsia="Arial Unicode MS" w:hAnsi="Arial Unicode MS" w:cs="Arial Unicode MS"/>
          <w:color w:val="333333"/>
          <w:sz w:val="22"/>
          <w:szCs w:val="22"/>
        </w:rPr>
        <w:t xml:space="preserve">Der SC Freiburg </w:t>
      </w:r>
      <w:r w:rsidR="003E2224">
        <w:rPr>
          <w:rFonts w:ascii="Arial Unicode MS" w:eastAsia="Arial Unicode MS" w:hAnsi="Arial Unicode MS" w:cs="Arial Unicode MS"/>
          <w:color w:val="333333"/>
          <w:sz w:val="22"/>
          <w:szCs w:val="22"/>
        </w:rPr>
        <w:t>U23</w:t>
      </w:r>
      <w:r w:rsidRPr="00F6085F">
        <w:rPr>
          <w:rFonts w:ascii="Arial Unicode MS" w:eastAsia="Arial Unicode MS" w:hAnsi="Arial Unicode MS" w:cs="Arial Unicode MS" w:hint="eastAsia"/>
          <w:color w:val="333333"/>
          <w:sz w:val="22"/>
          <w:szCs w:val="22"/>
        </w:rPr>
        <w:t xml:space="preserve"> setzte sich in einem mitreißenden Finale gegen </w:t>
      </w:r>
      <w:r w:rsidR="00D047AF" w:rsidRPr="00F6085F">
        <w:rPr>
          <w:rFonts w:ascii="Arial Unicode MS" w:eastAsia="Arial Unicode MS" w:hAnsi="Arial Unicode MS" w:cs="Arial Unicode MS"/>
          <w:color w:val="333333"/>
          <w:sz w:val="22"/>
          <w:szCs w:val="22"/>
        </w:rPr>
        <w:t>den VfB Stuttgart II</w:t>
      </w:r>
      <w:r w:rsidRPr="00F6085F">
        <w:rPr>
          <w:rFonts w:ascii="Arial Unicode MS" w:eastAsia="Arial Unicode MS" w:hAnsi="Arial Unicode MS" w:cs="Arial Unicode MS" w:hint="eastAsia"/>
          <w:color w:val="333333"/>
          <w:sz w:val="22"/>
          <w:szCs w:val="22"/>
        </w:rPr>
        <w:t xml:space="preserve"> </w:t>
      </w:r>
      <w:r w:rsidRPr="00B2414D">
        <w:rPr>
          <w:rFonts w:ascii="Arial Unicode MS" w:eastAsia="Arial Unicode MS" w:hAnsi="Arial Unicode MS" w:cs="Arial Unicode MS" w:hint="eastAsia"/>
          <w:color w:val="333333"/>
          <w:sz w:val="22"/>
          <w:szCs w:val="22"/>
        </w:rPr>
        <w:t>mit durch</w:t>
      </w:r>
      <w:r w:rsidR="0001018A">
        <w:rPr>
          <w:rFonts w:ascii="Arial Unicode MS" w:eastAsia="Arial Unicode MS" w:hAnsi="Arial Unicode MS" w:cs="Arial Unicode MS"/>
          <w:color w:val="333333"/>
          <w:sz w:val="22"/>
          <w:szCs w:val="22"/>
        </w:rPr>
        <w:t xml:space="preserve"> 1</w:t>
      </w:r>
      <w:r w:rsidR="0001018A" w:rsidRPr="00F6085F">
        <w:rPr>
          <w:rFonts w:ascii="Arial Unicode MS" w:eastAsia="Arial Unicode MS" w:hAnsi="Arial Unicode MS" w:cs="Arial Unicode MS"/>
          <w:color w:val="333333"/>
          <w:w w:val="50"/>
          <w:sz w:val="22"/>
          <w:szCs w:val="22"/>
        </w:rPr>
        <w:t> </w:t>
      </w:r>
      <w:r w:rsidR="0001018A" w:rsidRPr="00F6085F">
        <w:rPr>
          <w:rFonts w:ascii="Arial Unicode MS" w:eastAsia="Arial Unicode MS" w:hAnsi="Arial Unicode MS" w:cs="Arial Unicode MS"/>
          <w:color w:val="333333"/>
          <w:sz w:val="22"/>
          <w:szCs w:val="22"/>
        </w:rPr>
        <w:t>:</w:t>
      </w:r>
      <w:r w:rsidR="0001018A" w:rsidRPr="00F6085F">
        <w:rPr>
          <w:rFonts w:ascii="Arial Unicode MS" w:eastAsia="Arial Unicode MS" w:hAnsi="Arial Unicode MS" w:cs="Arial Unicode MS"/>
          <w:color w:val="333333"/>
          <w:w w:val="50"/>
          <w:sz w:val="22"/>
          <w:szCs w:val="22"/>
        </w:rPr>
        <w:t> </w:t>
      </w:r>
      <w:r w:rsidR="0001018A" w:rsidRPr="00F6085F">
        <w:rPr>
          <w:rFonts w:ascii="Arial Unicode MS" w:eastAsia="Arial Unicode MS" w:hAnsi="Arial Unicode MS" w:cs="Arial Unicode MS"/>
          <w:color w:val="333333"/>
          <w:sz w:val="22"/>
          <w:szCs w:val="22"/>
        </w:rPr>
        <w:t xml:space="preserve">0 </w:t>
      </w:r>
      <w:r w:rsidRPr="00F6085F">
        <w:rPr>
          <w:rFonts w:ascii="Arial Unicode MS" w:eastAsia="Arial Unicode MS" w:hAnsi="Arial Unicode MS" w:cs="Arial Unicode MS" w:hint="eastAsia"/>
          <w:color w:val="333333"/>
          <w:sz w:val="22"/>
          <w:szCs w:val="22"/>
        </w:rPr>
        <w:t>und sicherte sich den Titel.</w:t>
      </w:r>
    </w:p>
    <w:p w14:paraId="4CCBCCDF" w14:textId="0F49584D" w:rsidR="00192C0B" w:rsidRDefault="00192C0B">
      <w:pPr>
        <w:spacing w:before="240"/>
        <w:rPr>
          <w:rFonts w:ascii="Arial Unicode MS" w:eastAsia="Arial Unicode MS" w:hAnsi="Arial Unicode MS" w:cs="Arial Unicode MS"/>
          <w:color w:val="333333"/>
          <w:sz w:val="22"/>
          <w:szCs w:val="22"/>
        </w:rPr>
      </w:pPr>
      <w:r w:rsidRPr="00F6085F">
        <w:rPr>
          <w:rFonts w:ascii="Arial Unicode MS" w:eastAsia="Arial Unicode MS" w:hAnsi="Arial Unicode MS" w:cs="Arial Unicode MS" w:hint="eastAsia"/>
          <w:color w:val="333333"/>
          <w:sz w:val="22"/>
          <w:szCs w:val="22"/>
        </w:rPr>
        <w:t>Am Sonntag spielten die</w:t>
      </w:r>
      <w:r w:rsidR="004D7AD9" w:rsidRPr="00F6085F">
        <w:rPr>
          <w:rFonts w:ascii="Arial Unicode MS" w:eastAsia="Arial Unicode MS" w:hAnsi="Arial Unicode MS" w:cs="Arial Unicode MS"/>
          <w:color w:val="333333"/>
          <w:sz w:val="22"/>
          <w:szCs w:val="22"/>
        </w:rPr>
        <w:t xml:space="preserve"> Nachwuchsmannschaften</w:t>
      </w:r>
      <w:r w:rsidRPr="00F6085F">
        <w:rPr>
          <w:rFonts w:ascii="Arial Unicode MS" w:eastAsia="Arial Unicode MS" w:hAnsi="Arial Unicode MS" w:cs="Arial Unicode MS" w:hint="eastAsia"/>
          <w:color w:val="333333"/>
          <w:sz w:val="22"/>
          <w:szCs w:val="22"/>
        </w:rPr>
        <w:t xml:space="preserve"> von vier Bundesligamannschaften</w:t>
      </w:r>
      <w:r w:rsidR="00C16C66" w:rsidRPr="00F6085F">
        <w:rPr>
          <w:rFonts w:ascii="Arial Unicode MS" w:eastAsia="Arial Unicode MS" w:hAnsi="Arial Unicode MS" w:cs="Arial Unicode MS"/>
          <w:color w:val="333333"/>
          <w:sz w:val="22"/>
          <w:szCs w:val="22"/>
        </w:rPr>
        <w:t xml:space="preserve"> </w:t>
      </w:r>
      <w:r w:rsidRPr="00F6085F">
        <w:rPr>
          <w:rFonts w:ascii="Arial Unicode MS" w:eastAsia="Arial Unicode MS" w:hAnsi="Arial Unicode MS" w:cs="Arial Unicode MS" w:hint="eastAsia"/>
          <w:color w:val="333333"/>
          <w:sz w:val="22"/>
          <w:szCs w:val="22"/>
        </w:rPr>
        <w:t>um den BITZER CUP</w:t>
      </w:r>
      <w:r w:rsidR="004D7AD9" w:rsidRPr="00F6085F">
        <w:rPr>
          <w:rFonts w:ascii="Arial Unicode MS" w:eastAsia="Arial Unicode MS" w:hAnsi="Arial Unicode MS" w:cs="Arial Unicode MS"/>
          <w:color w:val="333333"/>
          <w:sz w:val="22"/>
          <w:szCs w:val="22"/>
        </w:rPr>
        <w:t xml:space="preserve"> der U19-Junioren</w:t>
      </w:r>
      <w:r w:rsidRPr="00F6085F">
        <w:rPr>
          <w:rFonts w:ascii="Arial Unicode MS" w:eastAsia="Arial Unicode MS" w:hAnsi="Arial Unicode MS" w:cs="Arial Unicode MS" w:hint="eastAsia"/>
          <w:color w:val="333333"/>
          <w:sz w:val="22"/>
          <w:szCs w:val="22"/>
        </w:rPr>
        <w:t xml:space="preserve">. </w:t>
      </w:r>
      <w:r w:rsidR="00115774" w:rsidRPr="002D719C">
        <w:rPr>
          <w:rFonts w:ascii="Arial Unicode MS" w:eastAsia="Arial Unicode MS" w:hAnsi="Arial Unicode MS" w:cs="Arial Unicode MS"/>
          <w:color w:val="333333"/>
          <w:sz w:val="22"/>
          <w:szCs w:val="22"/>
        </w:rPr>
        <w:t>Der SC Freiburg</w:t>
      </w:r>
      <w:r w:rsidRPr="002D719C">
        <w:rPr>
          <w:rFonts w:ascii="Arial Unicode MS" w:eastAsia="Arial Unicode MS" w:hAnsi="Arial Unicode MS" w:cs="Arial Unicode MS" w:hint="eastAsia"/>
          <w:color w:val="333333"/>
          <w:sz w:val="22"/>
          <w:szCs w:val="22"/>
        </w:rPr>
        <w:t xml:space="preserve"> entschied</w:t>
      </w:r>
      <w:r w:rsidR="00C13E94" w:rsidRPr="00F6085F">
        <w:rPr>
          <w:rFonts w:ascii="Arial Unicode MS" w:eastAsia="Arial Unicode MS" w:hAnsi="Arial Unicode MS" w:cs="Arial Unicode MS"/>
          <w:color w:val="333333"/>
          <w:sz w:val="22"/>
          <w:szCs w:val="22"/>
        </w:rPr>
        <w:t xml:space="preserve"> ebenfalls</w:t>
      </w:r>
      <w:r w:rsidRPr="00F6085F">
        <w:rPr>
          <w:rFonts w:ascii="Arial Unicode MS" w:eastAsia="Arial Unicode MS" w:hAnsi="Arial Unicode MS" w:cs="Arial Unicode MS" w:hint="eastAsia"/>
          <w:color w:val="333333"/>
          <w:sz w:val="22"/>
          <w:szCs w:val="22"/>
        </w:rPr>
        <w:t xml:space="preserve"> das Finale gegen </w:t>
      </w:r>
      <w:r w:rsidR="00024BDB" w:rsidRPr="002D719C">
        <w:rPr>
          <w:rFonts w:ascii="Arial Unicode MS" w:eastAsia="Arial Unicode MS" w:hAnsi="Arial Unicode MS" w:cs="Arial Unicode MS"/>
          <w:color w:val="333333"/>
          <w:sz w:val="22"/>
          <w:szCs w:val="22"/>
        </w:rPr>
        <w:t xml:space="preserve">den 1. FSV </w:t>
      </w:r>
      <w:r w:rsidR="009D5BCE" w:rsidRPr="002D719C">
        <w:rPr>
          <w:rFonts w:ascii="Arial Unicode MS" w:eastAsia="Arial Unicode MS" w:hAnsi="Arial Unicode MS" w:cs="Arial Unicode MS"/>
          <w:color w:val="333333"/>
          <w:sz w:val="22"/>
          <w:szCs w:val="22"/>
        </w:rPr>
        <w:t>Mainz 05</w:t>
      </w:r>
      <w:r w:rsidRPr="00F6085F">
        <w:rPr>
          <w:rFonts w:ascii="Arial Unicode MS" w:eastAsia="Arial Unicode MS" w:hAnsi="Arial Unicode MS" w:cs="Arial Unicode MS" w:hint="eastAsia"/>
          <w:color w:val="333333"/>
          <w:sz w:val="22"/>
          <w:szCs w:val="22"/>
        </w:rPr>
        <w:t xml:space="preserve"> </w:t>
      </w:r>
      <w:r w:rsidR="00BF15BB" w:rsidRPr="00F6085F">
        <w:rPr>
          <w:rFonts w:ascii="Arial Unicode MS" w:eastAsia="Arial Unicode MS" w:hAnsi="Arial Unicode MS" w:cs="Arial Unicode MS"/>
          <w:color w:val="333333"/>
          <w:sz w:val="22"/>
          <w:szCs w:val="22"/>
        </w:rPr>
        <w:t xml:space="preserve">mit </w:t>
      </w:r>
      <w:r w:rsidR="009060B1" w:rsidRPr="00F6085F">
        <w:rPr>
          <w:rFonts w:ascii="Arial Unicode MS" w:eastAsia="Arial Unicode MS" w:hAnsi="Arial Unicode MS" w:cs="Arial Unicode MS"/>
          <w:color w:val="333333"/>
          <w:sz w:val="22"/>
          <w:szCs w:val="22"/>
        </w:rPr>
        <w:t>4</w:t>
      </w:r>
      <w:r w:rsidR="00695993" w:rsidRPr="00F6085F">
        <w:rPr>
          <w:rFonts w:ascii="Arial Unicode MS" w:eastAsia="Arial Unicode MS" w:hAnsi="Arial Unicode MS" w:cs="Arial Unicode MS"/>
          <w:color w:val="333333"/>
          <w:w w:val="50"/>
          <w:sz w:val="22"/>
          <w:szCs w:val="22"/>
        </w:rPr>
        <w:t> </w:t>
      </w:r>
      <w:r w:rsidR="00BF15BB" w:rsidRPr="00F6085F">
        <w:rPr>
          <w:rFonts w:ascii="Arial Unicode MS" w:eastAsia="Arial Unicode MS" w:hAnsi="Arial Unicode MS" w:cs="Arial Unicode MS"/>
          <w:color w:val="333333"/>
          <w:sz w:val="22"/>
          <w:szCs w:val="22"/>
        </w:rPr>
        <w:t>:</w:t>
      </w:r>
      <w:r w:rsidR="00695993" w:rsidRPr="00F6085F">
        <w:rPr>
          <w:rFonts w:ascii="Arial Unicode MS" w:eastAsia="Arial Unicode MS" w:hAnsi="Arial Unicode MS" w:cs="Arial Unicode MS"/>
          <w:color w:val="333333"/>
          <w:w w:val="50"/>
          <w:sz w:val="22"/>
          <w:szCs w:val="22"/>
        </w:rPr>
        <w:t> </w:t>
      </w:r>
      <w:r w:rsidR="009060B1" w:rsidRPr="00F6085F">
        <w:rPr>
          <w:rFonts w:ascii="Arial Unicode MS" w:eastAsia="Arial Unicode MS" w:hAnsi="Arial Unicode MS" w:cs="Arial Unicode MS"/>
          <w:color w:val="333333"/>
          <w:sz w:val="22"/>
          <w:szCs w:val="22"/>
        </w:rPr>
        <w:t>0</w:t>
      </w:r>
      <w:r w:rsidR="00BF15BB" w:rsidRPr="00F6085F">
        <w:rPr>
          <w:rFonts w:ascii="Arial Unicode MS" w:eastAsia="Arial Unicode MS" w:hAnsi="Arial Unicode MS" w:cs="Arial Unicode MS"/>
          <w:color w:val="333333"/>
          <w:sz w:val="22"/>
          <w:szCs w:val="22"/>
        </w:rPr>
        <w:t xml:space="preserve"> </w:t>
      </w:r>
      <w:r w:rsidRPr="00F6085F">
        <w:rPr>
          <w:rFonts w:ascii="Arial Unicode MS" w:eastAsia="Arial Unicode MS" w:hAnsi="Arial Unicode MS" w:cs="Arial Unicode MS" w:hint="eastAsia"/>
          <w:color w:val="333333"/>
          <w:sz w:val="22"/>
          <w:szCs w:val="22"/>
        </w:rPr>
        <w:t xml:space="preserve">für sich und gewann den Wettbewerb. Die weiteren Teilnehmer waren </w:t>
      </w:r>
      <w:r w:rsidR="009D5BCE" w:rsidRPr="002D719C">
        <w:rPr>
          <w:rFonts w:ascii="Arial Unicode MS" w:eastAsia="Arial Unicode MS" w:hAnsi="Arial Unicode MS" w:cs="Arial Unicode MS"/>
          <w:color w:val="333333"/>
          <w:sz w:val="22"/>
          <w:szCs w:val="22"/>
        </w:rPr>
        <w:t>Borussia Mönchengladbach</w:t>
      </w:r>
      <w:r w:rsidRPr="00F6085F">
        <w:rPr>
          <w:rFonts w:ascii="Arial Unicode MS" w:eastAsia="Arial Unicode MS" w:hAnsi="Arial Unicode MS" w:cs="Arial Unicode MS" w:hint="eastAsia"/>
          <w:color w:val="333333"/>
          <w:sz w:val="22"/>
          <w:szCs w:val="22"/>
        </w:rPr>
        <w:t xml:space="preserve"> und </w:t>
      </w:r>
      <w:r w:rsidR="00F54CB1" w:rsidRPr="002D719C">
        <w:rPr>
          <w:rFonts w:ascii="Arial Unicode MS" w:eastAsia="Arial Unicode MS" w:hAnsi="Arial Unicode MS" w:cs="Arial Unicode MS"/>
          <w:color w:val="333333"/>
          <w:sz w:val="22"/>
          <w:szCs w:val="22"/>
        </w:rPr>
        <w:t xml:space="preserve">der VfB </w:t>
      </w:r>
      <w:proofErr w:type="spellStart"/>
      <w:r w:rsidR="00F54CB1" w:rsidRPr="002D719C">
        <w:rPr>
          <w:rFonts w:ascii="Arial Unicode MS" w:eastAsia="Arial Unicode MS" w:hAnsi="Arial Unicode MS" w:cs="Arial Unicode MS"/>
          <w:color w:val="333333"/>
          <w:sz w:val="22"/>
          <w:szCs w:val="22"/>
        </w:rPr>
        <w:t>Suttgart</w:t>
      </w:r>
      <w:proofErr w:type="spellEnd"/>
      <w:r w:rsidRPr="00F6085F">
        <w:rPr>
          <w:rFonts w:ascii="Arial Unicode MS" w:eastAsia="Arial Unicode MS" w:hAnsi="Arial Unicode MS" w:cs="Arial Unicode MS" w:hint="eastAsia"/>
          <w:color w:val="333333"/>
          <w:sz w:val="22"/>
          <w:szCs w:val="22"/>
        </w:rPr>
        <w:t>. „Der BITZER CUP ist für uns weit mehr als ein Fußballturnier – er ist ein sportliches Highlight für die Region und ein Treffpunkt</w:t>
      </w:r>
      <w:r>
        <w:rPr>
          <w:rFonts w:ascii="Arial Unicode MS" w:eastAsia="Arial Unicode MS" w:hAnsi="Arial Unicode MS" w:cs="Arial Unicode MS" w:hint="eastAsia"/>
          <w:color w:val="333333"/>
          <w:sz w:val="22"/>
          <w:szCs w:val="22"/>
        </w:rPr>
        <w:t xml:space="preserve"> für Fußballbegeisterte jeden Alters“, sagt Kai Schuppler, Werksleiter BITZER Werk Rottenburg. „Wir freuen uns jedes Jahr aufs Neue, gemeinsam mit dem TuS Ergenzingen zwei Tage voller Spannung, Emotionen und sportlicher Qualität erleben zu dürfen.“</w:t>
      </w:r>
    </w:p>
    <w:p w14:paraId="06C57F9A" w14:textId="77777777" w:rsidR="00F43335" w:rsidRDefault="00F43335">
      <w:pPr>
        <w:spacing w:before="240"/>
        <w:rPr>
          <w:rFonts w:ascii="Arial Unicode MS" w:eastAsia="Arial Unicode MS" w:hAnsi="Arial Unicode MS" w:cs="Arial Unicode MS"/>
          <w:color w:val="333333"/>
          <w:sz w:val="22"/>
          <w:szCs w:val="22"/>
        </w:rPr>
      </w:pPr>
    </w:p>
    <w:p w14:paraId="7008C33D" w14:textId="77777777" w:rsidR="00F43335" w:rsidRDefault="00F43335">
      <w:pPr>
        <w:spacing w:before="240"/>
        <w:rPr>
          <w:kern w:val="2"/>
          <w:szCs w:val="24"/>
          <w14:ligatures w14:val="standardContextual"/>
        </w:rPr>
      </w:pPr>
    </w:p>
    <w:p w14:paraId="6A6F308D" w14:textId="4054E95D" w:rsidR="00421DBE" w:rsidRPr="00231379" w:rsidRDefault="00421DBE" w:rsidP="00421DBE">
      <w:pPr>
        <w:spacing w:before="240"/>
        <w:rPr>
          <w:rFonts w:ascii="Arial Unicode MS" w:eastAsia="Arial Unicode MS" w:hAnsi="Arial Unicode MS" w:cs="Arial Unicode MS"/>
          <w:b/>
          <w:color w:val="333333"/>
          <w:sz w:val="22"/>
          <w:szCs w:val="22"/>
        </w:rPr>
      </w:pPr>
      <w:r>
        <w:rPr>
          <w:rFonts w:ascii="Arial Unicode MS" w:eastAsia="Arial Unicode MS" w:hAnsi="Arial Unicode MS" w:cs="Arial Unicode MS"/>
          <w:b/>
          <w:color w:val="333333"/>
          <w:sz w:val="22"/>
          <w:szCs w:val="22"/>
        </w:rPr>
        <w:lastRenderedPageBreak/>
        <w:t>Langjährige Partnerschaft</w:t>
      </w:r>
    </w:p>
    <w:p w14:paraId="47F1145D" w14:textId="3C266AEE" w:rsidR="00192C0B" w:rsidRPr="004A571A" w:rsidRDefault="00192C0B">
      <w:pPr>
        <w:spacing w:before="240"/>
        <w:rPr>
          <w:rFonts w:ascii="Arial Unicode MS" w:eastAsia="Arial Unicode MS" w:hAnsi="Arial Unicode MS" w:cs="Arial Unicode MS"/>
          <w:color w:val="333333"/>
          <w:sz w:val="22"/>
          <w:szCs w:val="22"/>
        </w:rPr>
      </w:pPr>
      <w:r>
        <w:rPr>
          <w:rFonts w:ascii="Arial Unicode MS" w:eastAsia="Arial Unicode MS" w:hAnsi="Arial Unicode MS" w:cs="Arial Unicode MS" w:hint="eastAsia"/>
          <w:color w:val="333333"/>
          <w:sz w:val="22"/>
          <w:szCs w:val="22"/>
        </w:rPr>
        <w:t>Die Partnerschaft zwischen BITZER und dem TuS Ergenzingen besteht seit 2013. BITZER unterstützt den Verein seitdem unter anderem durch die Förderung der Jugendarbeit, als Namensgeber und Kooperationspartner des BITZER CUP</w:t>
      </w:r>
      <w:r w:rsidR="00695993">
        <w:rPr>
          <w:rFonts w:ascii="Arial Unicode MS" w:eastAsia="Arial Unicode MS" w:hAnsi="Arial Unicode MS" w:cs="Arial Unicode MS"/>
          <w:color w:val="333333"/>
          <w:sz w:val="22"/>
          <w:szCs w:val="22"/>
        </w:rPr>
        <w:t>S</w:t>
      </w:r>
      <w:r>
        <w:rPr>
          <w:rFonts w:ascii="Arial Unicode MS" w:eastAsia="Arial Unicode MS" w:hAnsi="Arial Unicode MS" w:cs="Arial Unicode MS" w:hint="eastAsia"/>
          <w:color w:val="333333"/>
          <w:sz w:val="22"/>
          <w:szCs w:val="22"/>
        </w:rPr>
        <w:t xml:space="preserve"> sowie </w:t>
      </w:r>
      <w:r w:rsidR="0092652C">
        <w:rPr>
          <w:rFonts w:ascii="Arial Unicode MS" w:eastAsia="Arial Unicode MS" w:hAnsi="Arial Unicode MS" w:cs="Arial Unicode MS"/>
          <w:color w:val="333333"/>
          <w:sz w:val="22"/>
          <w:szCs w:val="22"/>
        </w:rPr>
        <w:t>mit</w:t>
      </w:r>
      <w:r>
        <w:rPr>
          <w:rFonts w:ascii="Arial Unicode MS" w:eastAsia="Arial Unicode MS" w:hAnsi="Arial Unicode MS" w:cs="Arial Unicode MS" w:hint="eastAsia"/>
          <w:color w:val="333333"/>
          <w:sz w:val="22"/>
          <w:szCs w:val="22"/>
        </w:rPr>
        <w:t xml:space="preserve"> Engagement </w:t>
      </w:r>
      <w:r w:rsidR="002D75CC">
        <w:rPr>
          <w:rFonts w:ascii="Arial Unicode MS" w:eastAsia="Arial Unicode MS" w:hAnsi="Arial Unicode MS" w:cs="Arial Unicode MS"/>
          <w:color w:val="333333"/>
          <w:sz w:val="22"/>
          <w:szCs w:val="22"/>
        </w:rPr>
        <w:t>für</w:t>
      </w:r>
      <w:r>
        <w:rPr>
          <w:rFonts w:ascii="Arial Unicode MS" w:eastAsia="Arial Unicode MS" w:hAnsi="Arial Unicode MS" w:cs="Arial Unicode MS" w:hint="eastAsia"/>
          <w:color w:val="333333"/>
          <w:sz w:val="22"/>
          <w:szCs w:val="22"/>
        </w:rPr>
        <w:t xml:space="preserve"> Sport und Gemeinschaft vor Ort. Der Spezialist für Kälte</w:t>
      </w:r>
      <w:r w:rsidR="00695993">
        <w:rPr>
          <w:rFonts w:ascii="Arial Unicode MS" w:eastAsia="Arial Unicode MS" w:hAnsi="Arial Unicode MS" w:cs="Arial Unicode MS"/>
          <w:color w:val="333333"/>
          <w:sz w:val="22"/>
          <w:szCs w:val="22"/>
        </w:rPr>
        <w:t>-</w:t>
      </w:r>
      <w:r>
        <w:rPr>
          <w:rFonts w:ascii="Arial Unicode MS" w:eastAsia="Arial Unicode MS" w:hAnsi="Arial Unicode MS" w:cs="Arial Unicode MS" w:hint="eastAsia"/>
          <w:color w:val="333333"/>
          <w:sz w:val="22"/>
          <w:szCs w:val="22"/>
        </w:rPr>
        <w:t>, Klima</w:t>
      </w:r>
      <w:r w:rsidR="00695993">
        <w:rPr>
          <w:rFonts w:ascii="Arial Unicode MS" w:eastAsia="Arial Unicode MS" w:hAnsi="Arial Unicode MS" w:cs="Arial Unicode MS"/>
          <w:color w:val="333333"/>
          <w:sz w:val="22"/>
          <w:szCs w:val="22"/>
        </w:rPr>
        <w:t>-</w:t>
      </w:r>
      <w:r>
        <w:rPr>
          <w:rFonts w:ascii="Arial Unicode MS" w:eastAsia="Arial Unicode MS" w:hAnsi="Arial Unicode MS" w:cs="Arial Unicode MS" w:hint="eastAsia"/>
          <w:color w:val="333333"/>
          <w:sz w:val="22"/>
          <w:szCs w:val="22"/>
        </w:rPr>
        <w:t xml:space="preserve"> und Wärmepumpentechnik sieht in der Zusammenarbeit auch einen konkreten Nutzen für das Unternehmen. „</w:t>
      </w:r>
      <w:r w:rsidR="00C71D89" w:rsidRPr="00C71D89">
        <w:rPr>
          <w:rFonts w:ascii="Arial Unicode MS" w:eastAsia="Arial Unicode MS" w:hAnsi="Arial Unicode MS" w:cs="Arial Unicode MS"/>
          <w:color w:val="333333"/>
          <w:sz w:val="22"/>
          <w:szCs w:val="22"/>
        </w:rPr>
        <w:t>Die Partnerschaft unterstützt unsere betriebliche Gesundheitsförderung und schafft Angebote, von denen unsere Mitarbeiterinnen und Mitarbeiter profitieren – etwa durch sportliche Aktivitäten und gemeinsame Veranstaltungen</w:t>
      </w:r>
      <w:r>
        <w:rPr>
          <w:rFonts w:ascii="Arial Unicode MS" w:eastAsia="Arial Unicode MS" w:hAnsi="Arial Unicode MS" w:cs="Arial Unicode MS" w:hint="eastAsia"/>
          <w:color w:val="333333"/>
          <w:sz w:val="22"/>
          <w:szCs w:val="22"/>
        </w:rPr>
        <w:t>“, so Kai Schuppler. Ein weiteres sichtbares Zeichen der Partnerschaft ist die BITZER ARENA in Rottenburg</w:t>
      </w:r>
      <w:r w:rsidR="00695993">
        <w:rPr>
          <w:rFonts w:ascii="Arial Unicode MS" w:eastAsia="Arial Unicode MS" w:hAnsi="Arial Unicode MS" w:cs="Arial Unicode MS"/>
          <w:color w:val="333333"/>
          <w:sz w:val="22"/>
          <w:szCs w:val="22"/>
        </w:rPr>
        <w:t>-</w:t>
      </w:r>
      <w:r>
        <w:rPr>
          <w:rFonts w:ascii="Arial Unicode MS" w:eastAsia="Arial Unicode MS" w:hAnsi="Arial Unicode MS" w:cs="Arial Unicode MS" w:hint="eastAsia"/>
          <w:color w:val="333333"/>
          <w:sz w:val="22"/>
          <w:szCs w:val="22"/>
        </w:rPr>
        <w:t xml:space="preserve">Ergenzingen. Die moderne Freilufthalle </w:t>
      </w:r>
      <w:r w:rsidR="006838C4" w:rsidRPr="006838C4">
        <w:rPr>
          <w:rFonts w:ascii="Arial Unicode MS" w:eastAsia="Arial Unicode MS" w:hAnsi="Arial Unicode MS" w:cs="Arial Unicode MS"/>
          <w:color w:val="333333"/>
          <w:sz w:val="22"/>
          <w:szCs w:val="22"/>
        </w:rPr>
        <w:t xml:space="preserve">auf dem Gelände des TuS Ergenzingen am </w:t>
      </w:r>
      <w:proofErr w:type="spellStart"/>
      <w:r w:rsidR="006838C4" w:rsidRPr="006838C4">
        <w:rPr>
          <w:rFonts w:ascii="Arial Unicode MS" w:eastAsia="Arial Unicode MS" w:hAnsi="Arial Unicode MS" w:cs="Arial Unicode MS"/>
          <w:color w:val="333333"/>
          <w:sz w:val="22"/>
          <w:szCs w:val="22"/>
        </w:rPr>
        <w:t>Wolfenhauser</w:t>
      </w:r>
      <w:proofErr w:type="spellEnd"/>
      <w:r w:rsidR="006838C4" w:rsidRPr="006838C4">
        <w:rPr>
          <w:rFonts w:ascii="Arial Unicode MS" w:eastAsia="Arial Unicode MS" w:hAnsi="Arial Unicode MS" w:cs="Arial Unicode MS"/>
          <w:color w:val="333333"/>
          <w:sz w:val="22"/>
          <w:szCs w:val="22"/>
        </w:rPr>
        <w:t xml:space="preserve"> Weg 31 </w:t>
      </w:r>
      <w:r>
        <w:rPr>
          <w:rFonts w:ascii="Arial Unicode MS" w:eastAsia="Arial Unicode MS" w:hAnsi="Arial Unicode MS" w:cs="Arial Unicode MS" w:hint="eastAsia"/>
          <w:color w:val="333333"/>
          <w:sz w:val="22"/>
          <w:szCs w:val="22"/>
        </w:rPr>
        <w:t>wird am 18. Juli 2026 offiziell eröffnet</w:t>
      </w:r>
      <w:r w:rsidR="004A571A">
        <w:rPr>
          <w:rFonts w:ascii="Arial Unicode MS" w:eastAsia="Arial Unicode MS" w:hAnsi="Arial Unicode MS" w:cs="Arial Unicode MS"/>
          <w:color w:val="333333"/>
          <w:sz w:val="22"/>
          <w:szCs w:val="22"/>
        </w:rPr>
        <w:t xml:space="preserve"> und </w:t>
      </w:r>
      <w:r w:rsidR="004A571A" w:rsidRPr="004A571A">
        <w:rPr>
          <w:rFonts w:ascii="Arial Unicode MS" w:eastAsia="Arial Unicode MS" w:hAnsi="Arial Unicode MS" w:cs="Arial Unicode MS"/>
          <w:color w:val="333333"/>
          <w:sz w:val="22"/>
          <w:szCs w:val="22"/>
        </w:rPr>
        <w:t>unterstreicht das gemeinsame Engagement für Sport und Gemeinschaft vor Ort</w:t>
      </w:r>
      <w:r>
        <w:rPr>
          <w:rFonts w:ascii="Arial Unicode MS" w:eastAsia="Arial Unicode MS" w:hAnsi="Arial Unicode MS" w:cs="Arial Unicode MS" w:hint="eastAsia"/>
          <w:color w:val="333333"/>
          <w:sz w:val="22"/>
          <w:szCs w:val="22"/>
        </w:rPr>
        <w:t>.</w:t>
      </w:r>
      <w:r w:rsidR="000811B6">
        <w:rPr>
          <w:rFonts w:ascii="Arial Unicode MS" w:eastAsia="Arial Unicode MS" w:hAnsi="Arial Unicode MS" w:cs="Arial Unicode MS"/>
          <w:color w:val="333333"/>
          <w:sz w:val="22"/>
          <w:szCs w:val="22"/>
        </w:rPr>
        <w:t xml:space="preserve"> </w:t>
      </w:r>
    </w:p>
    <w:p w14:paraId="4DCD788C" w14:textId="77777777" w:rsidR="009F5E22" w:rsidRPr="00750B14" w:rsidRDefault="009F5E22" w:rsidP="00F8011C">
      <w:pPr>
        <w:spacing w:before="240"/>
        <w:ind w:right="112"/>
        <w:jc w:val="center"/>
        <w:rPr>
          <w:rFonts w:ascii="Arial Unicode MS" w:eastAsia="Arial Unicode MS" w:hAnsi="Arial Unicode MS" w:cs="Arial Unicode MS"/>
          <w:sz w:val="22"/>
          <w:szCs w:val="22"/>
        </w:rPr>
      </w:pPr>
      <w:r w:rsidRPr="00750B14">
        <w:rPr>
          <w:rFonts w:ascii="Arial Unicode MS" w:eastAsia="Arial Unicode MS" w:hAnsi="Arial Unicode MS" w:cs="Arial Unicode MS"/>
          <w:sz w:val="22"/>
          <w:szCs w:val="22"/>
        </w:rPr>
        <w:t>■</w:t>
      </w:r>
    </w:p>
    <w:p w14:paraId="5E9666C7" w14:textId="6FD314E0" w:rsidR="00D9247D" w:rsidRPr="00750B14" w:rsidRDefault="00681E94" w:rsidP="00291048">
      <w:pPr>
        <w:spacing w:before="240"/>
        <w:ind w:right="113"/>
        <w:jc w:val="both"/>
        <w:rPr>
          <w:rFonts w:ascii="Arial Unicode MS" w:eastAsia="Arial Unicode MS" w:hAnsi="Arial Unicode MS" w:cs="Arial Unicode MS"/>
          <w:spacing w:val="-2"/>
          <w:sz w:val="20"/>
        </w:rPr>
      </w:pPr>
      <w:r w:rsidRPr="00750B14">
        <w:rPr>
          <w:rFonts w:ascii="Arial Unicode MS" w:eastAsia="Arial Unicode MS" w:hAnsi="Arial Unicode MS" w:cs="Arial Unicode MS"/>
          <w:sz w:val="20"/>
        </w:rPr>
        <w:t>Als unabhängiger Spezialist</w:t>
      </w:r>
      <w:r w:rsidRPr="00750B14">
        <w:rPr>
          <w:rFonts w:ascii="Arial Unicode MS" w:eastAsia="Arial Unicode MS" w:hAnsi="Arial Unicode MS" w:cs="Arial Unicode MS"/>
          <w:sz w:val="22"/>
          <w:szCs w:val="22"/>
        </w:rPr>
        <w:t xml:space="preserve"> </w:t>
      </w:r>
      <w:r w:rsidRPr="00750B14">
        <w:rPr>
          <w:rFonts w:ascii="Arial Unicode MS" w:eastAsia="Arial Unicode MS" w:hAnsi="Arial Unicode MS" w:cs="Arial Unicode MS"/>
          <w:spacing w:val="-2"/>
          <w:sz w:val="20"/>
        </w:rPr>
        <w:t xml:space="preserve">für Kälte- und Klimatechnik sowie Wärmepumpentechnologie ist BITZER weltweit im Einsatz: Mit Produkten und Dienstleistungen für Kältetechnik, Klimatisierung, Prozesskühlung und Transport sorgt BITZER für optimale Temperaturbedingungen in Warenhandel, Industrieprozessen und Raumklimatisierung – immer vor dem Hintergrund größtmöglicher Energieeffizienz und Qualität. Mit Vertriebsgesellschaften und Produktionsstätten ist die BITZER Firmengruppe weltweit an </w:t>
      </w:r>
      <w:r w:rsidR="00F8011C" w:rsidRPr="00750B14">
        <w:rPr>
          <w:rFonts w:ascii="Arial Unicode MS" w:eastAsia="Arial Unicode MS" w:hAnsi="Arial Unicode MS" w:cs="Arial Unicode MS"/>
          <w:spacing w:val="-2"/>
          <w:sz w:val="20"/>
        </w:rPr>
        <w:t>74</w:t>
      </w:r>
      <w:r w:rsidRPr="00750B14">
        <w:rPr>
          <w:rFonts w:ascii="Arial Unicode MS" w:eastAsia="Arial Unicode MS" w:hAnsi="Arial Unicode MS" w:cs="Arial Unicode MS"/>
          <w:spacing w:val="-2"/>
          <w:sz w:val="20"/>
        </w:rPr>
        <w:t xml:space="preserve"> Standorten in </w:t>
      </w:r>
      <w:r w:rsidR="00695993" w:rsidRPr="00750B14">
        <w:rPr>
          <w:rFonts w:ascii="Arial Unicode MS" w:eastAsia="Arial Unicode MS" w:hAnsi="Arial Unicode MS" w:cs="Arial Unicode MS"/>
          <w:spacing w:val="-2"/>
          <w:sz w:val="20"/>
        </w:rPr>
        <w:t>40</w:t>
      </w:r>
      <w:r w:rsidR="00695993">
        <w:rPr>
          <w:rFonts w:ascii="Arial Unicode MS" w:eastAsia="Arial Unicode MS" w:hAnsi="Arial Unicode MS" w:cs="Arial Unicode MS"/>
          <w:spacing w:val="-2"/>
          <w:sz w:val="20"/>
        </w:rPr>
        <w:t> </w:t>
      </w:r>
      <w:r w:rsidRPr="00750B14">
        <w:rPr>
          <w:rFonts w:ascii="Arial Unicode MS" w:eastAsia="Arial Unicode MS" w:hAnsi="Arial Unicode MS" w:cs="Arial Unicode MS"/>
          <w:spacing w:val="-2"/>
          <w:sz w:val="20"/>
        </w:rPr>
        <w:t>Ländern vertreten. Inklusive Handels- und Dienstleistungspartnern erstreckt sich der Fertigungs-, Entwicklungs- und Vertriebsverbund von BITZER über fast alle Länder der Welt. Im Jahr 202</w:t>
      </w:r>
      <w:r w:rsidR="00F8011C" w:rsidRPr="00750B14">
        <w:rPr>
          <w:rFonts w:ascii="Arial Unicode MS" w:eastAsia="Arial Unicode MS" w:hAnsi="Arial Unicode MS" w:cs="Arial Unicode MS"/>
          <w:spacing w:val="-2"/>
          <w:sz w:val="20"/>
        </w:rPr>
        <w:t>5</w:t>
      </w:r>
      <w:r w:rsidRPr="00750B14">
        <w:rPr>
          <w:rFonts w:ascii="Arial Unicode MS" w:eastAsia="Arial Unicode MS" w:hAnsi="Arial Unicode MS" w:cs="Arial Unicode MS"/>
          <w:spacing w:val="-2"/>
          <w:sz w:val="20"/>
        </w:rPr>
        <w:t xml:space="preserve"> erwirtschafteten 4</w:t>
      </w:r>
      <w:r w:rsidR="00ED3301" w:rsidRPr="00750B14">
        <w:rPr>
          <w:rFonts w:ascii="Arial Unicode MS" w:eastAsia="Arial Unicode MS" w:hAnsi="Arial Unicode MS" w:cs="Arial Unicode MS"/>
          <w:spacing w:val="-2"/>
          <w:sz w:val="20"/>
        </w:rPr>
        <w:t>5</w:t>
      </w:r>
      <w:r w:rsidRPr="00750B14">
        <w:rPr>
          <w:rFonts w:ascii="Arial Unicode MS" w:eastAsia="Arial Unicode MS" w:hAnsi="Arial Unicode MS" w:cs="Arial Unicode MS"/>
          <w:spacing w:val="-2"/>
          <w:sz w:val="20"/>
        </w:rPr>
        <w:t xml:space="preserve">00 Mitarbeitende einen Umsatz von </w:t>
      </w:r>
      <w:r w:rsidR="00F8011C" w:rsidRPr="00750B14">
        <w:rPr>
          <w:rFonts w:ascii="Arial Unicode MS" w:eastAsia="Arial Unicode MS" w:hAnsi="Arial Unicode MS" w:cs="Arial Unicode MS"/>
          <w:spacing w:val="-2"/>
          <w:sz w:val="20"/>
        </w:rPr>
        <w:t>1,135</w:t>
      </w:r>
      <w:r w:rsidRPr="00750B14">
        <w:rPr>
          <w:rFonts w:ascii="Arial Unicode MS" w:eastAsia="Arial Unicode MS" w:hAnsi="Arial Unicode MS" w:cs="Arial Unicode MS"/>
          <w:spacing w:val="-2"/>
          <w:sz w:val="20"/>
        </w:rPr>
        <w:t xml:space="preserve"> Milliarden Euro, der Aufwand für Forschung und Entwicklung lag bei 6</w:t>
      </w:r>
      <w:r w:rsidR="00ED3301" w:rsidRPr="00750B14">
        <w:rPr>
          <w:rFonts w:ascii="Arial Unicode MS" w:eastAsia="Arial Unicode MS" w:hAnsi="Arial Unicode MS" w:cs="Arial Unicode MS"/>
          <w:spacing w:val="-2"/>
          <w:sz w:val="20"/>
        </w:rPr>
        <w:t>7</w:t>
      </w:r>
      <w:r w:rsidRPr="00750B14">
        <w:rPr>
          <w:rFonts w:ascii="Arial Unicode MS" w:eastAsia="Arial Unicode MS" w:hAnsi="Arial Unicode MS" w:cs="Arial Unicode MS"/>
          <w:spacing w:val="-2"/>
          <w:sz w:val="20"/>
        </w:rPr>
        <w:t xml:space="preserve"> Millionen Euro.</w:t>
      </w:r>
    </w:p>
    <w:p w14:paraId="46D9757F" w14:textId="77777777" w:rsidR="00F8011C" w:rsidRPr="00750B14" w:rsidRDefault="00D9247D" w:rsidP="00F8011C">
      <w:pPr>
        <w:spacing w:before="240"/>
        <w:ind w:right="113"/>
        <w:jc w:val="both"/>
        <w:rPr>
          <w:rFonts w:ascii="Arial Unicode MS" w:eastAsia="Arial Unicode MS" w:hAnsi="Arial Unicode MS" w:cs="Arial Unicode MS"/>
          <w:sz w:val="20"/>
        </w:rPr>
      </w:pPr>
      <w:hyperlink r:id="rId13" w:history="1">
        <w:r w:rsidRPr="00750B14">
          <w:rPr>
            <w:rStyle w:val="Hyperlink"/>
            <w:rFonts w:ascii="Arial Unicode MS" w:eastAsia="Arial Unicode MS" w:hAnsi="Arial Unicode MS" w:cs="Arial Unicode MS"/>
            <w:color w:val="auto"/>
            <w:sz w:val="20"/>
          </w:rPr>
          <w:t>www.bitzer.de</w:t>
        </w:r>
      </w:hyperlink>
    </w:p>
    <w:p w14:paraId="28D7BC28" w14:textId="77777777" w:rsidR="00F8011C" w:rsidRPr="00750B14" w:rsidRDefault="00F8011C" w:rsidP="00F8011C">
      <w:pPr>
        <w:spacing w:before="240"/>
        <w:ind w:right="113"/>
        <w:jc w:val="both"/>
        <w:rPr>
          <w:rFonts w:ascii="Arial Unicode MS" w:eastAsia="Arial Unicode MS" w:hAnsi="Arial Unicode MS" w:cs="Arial Unicode MS"/>
          <w:sz w:val="22"/>
          <w:szCs w:val="22"/>
        </w:rPr>
      </w:pPr>
    </w:p>
    <w:p w14:paraId="2B057314" w14:textId="1F7D66A6" w:rsidR="009F5E22" w:rsidRPr="00750B14" w:rsidRDefault="00681E94" w:rsidP="00F8011C">
      <w:pPr>
        <w:spacing w:before="240"/>
        <w:ind w:right="113"/>
        <w:jc w:val="both"/>
        <w:rPr>
          <w:rFonts w:ascii="Arial Unicode MS" w:eastAsia="Arial Unicode MS" w:hAnsi="Arial Unicode MS" w:cs="Arial Unicode MS"/>
          <w:sz w:val="20"/>
        </w:rPr>
      </w:pPr>
      <w:r w:rsidRPr="00750B14">
        <w:rPr>
          <w:rFonts w:ascii="Arial Unicode MS" w:eastAsia="Arial Unicode MS" w:hAnsi="Arial Unicode MS" w:cs="Arial Unicode MS"/>
          <w:b/>
          <w:sz w:val="20"/>
        </w:rPr>
        <w:t>Bildübersicht</w:t>
      </w:r>
    </w:p>
    <w:p w14:paraId="0B1C9BB0" w14:textId="77777777" w:rsidR="00681E94" w:rsidRPr="00750B14" w:rsidRDefault="00681E94" w:rsidP="00F8011C">
      <w:pPr>
        <w:spacing w:before="240"/>
        <w:ind w:right="112"/>
        <w:jc w:val="both"/>
        <w:rPr>
          <w:rFonts w:ascii="Arial Unicode MS" w:eastAsia="Arial Unicode MS" w:hAnsi="Arial Unicode MS" w:cs="Arial Unicode MS"/>
          <w:sz w:val="20"/>
        </w:rPr>
      </w:pPr>
      <w:r w:rsidRPr="00750B14">
        <w:rPr>
          <w:rFonts w:ascii="Arial Unicode MS" w:eastAsia="Arial Unicode MS" w:hAnsi="Arial Unicode MS" w:cs="Arial Unicode MS"/>
          <w:sz w:val="20"/>
        </w:rPr>
        <w:t xml:space="preserve">Die Bildmotive dürfen nur zu redaktionellen Zwecken genutzt werden. Die Verwendung ist honorarfrei bei Quellenangabe „Foto: BITZER“ und Übersendung eines kostenlosen Belegexemplars. Grafische Veränderungen – außer zum Freistellen des Hauptmotivs – sind nicht gestattet. </w:t>
      </w:r>
    </w:p>
    <w:p w14:paraId="3FF42324" w14:textId="77777777" w:rsidR="002A5A81" w:rsidRDefault="002A5A81" w:rsidP="00F8011C">
      <w:pPr>
        <w:spacing w:before="240"/>
        <w:ind w:right="112"/>
        <w:jc w:val="both"/>
        <w:rPr>
          <w:rFonts w:ascii="Arial Unicode MS" w:eastAsia="Arial Unicode MS" w:hAnsi="Arial Unicode MS" w:cs="Arial Unicode MS"/>
          <w:sz w:val="22"/>
          <w:szCs w:val="22"/>
        </w:rPr>
      </w:pPr>
    </w:p>
    <w:p w14:paraId="6312F49D" w14:textId="5D9C295A" w:rsidR="00B77598" w:rsidRDefault="008D5A1A" w:rsidP="00F8011C">
      <w:pPr>
        <w:spacing w:before="240"/>
        <w:ind w:right="112"/>
        <w:jc w:val="both"/>
        <w:rPr>
          <w:rFonts w:ascii="Arial Unicode MS" w:eastAsia="Arial Unicode MS" w:hAnsi="Arial Unicode MS" w:cs="Arial Unicode MS"/>
          <w:sz w:val="22"/>
          <w:szCs w:val="22"/>
        </w:rPr>
      </w:pPr>
      <w:r>
        <w:rPr>
          <w:noProof/>
        </w:rPr>
        <w:lastRenderedPageBreak/>
        <w:drawing>
          <wp:inline distT="0" distB="0" distL="0" distR="0" wp14:anchorId="2F5EA4B7" wp14:editId="59BFCFDC">
            <wp:extent cx="6336665" cy="4224020"/>
            <wp:effectExtent l="0" t="0" r="6985" b="5080"/>
            <wp:docPr id="185460185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36665" cy="4224020"/>
                    </a:xfrm>
                    <a:prstGeom prst="rect">
                      <a:avLst/>
                    </a:prstGeom>
                    <a:noFill/>
                    <a:ln>
                      <a:noFill/>
                    </a:ln>
                  </pic:spPr>
                </pic:pic>
              </a:graphicData>
            </a:graphic>
          </wp:inline>
        </w:drawing>
      </w:r>
    </w:p>
    <w:p w14:paraId="426CC986" w14:textId="0B420C56" w:rsidR="00120E4A" w:rsidRDefault="007B6EE2" w:rsidP="00F8011C">
      <w:pPr>
        <w:spacing w:before="240"/>
        <w:ind w:right="112"/>
        <w:jc w:val="both"/>
        <w:rPr>
          <w:rFonts w:ascii="Arial Unicode MS" w:eastAsia="Arial Unicode MS" w:hAnsi="Arial Unicode MS" w:cs="Arial Unicode MS"/>
          <w:sz w:val="22"/>
          <w:szCs w:val="22"/>
        </w:rPr>
      </w:pPr>
      <w:r w:rsidRPr="007B3678">
        <w:rPr>
          <w:rFonts w:ascii="Arial Unicode MS" w:eastAsia="Arial Unicode MS" w:hAnsi="Arial Unicode MS" w:cs="Arial Unicode MS"/>
          <w:sz w:val="22"/>
          <w:szCs w:val="22"/>
        </w:rPr>
        <w:t>Bild</w:t>
      </w:r>
      <w:r w:rsidR="007B3678" w:rsidRPr="007B3678">
        <w:rPr>
          <w:rFonts w:ascii="Arial Unicode MS" w:eastAsia="Arial Unicode MS" w:hAnsi="Arial Unicode MS" w:cs="Arial Unicode MS"/>
          <w:sz w:val="22"/>
          <w:szCs w:val="22"/>
        </w:rPr>
        <w:t xml:space="preserve"> 1</w:t>
      </w:r>
      <w:r w:rsidR="00120E4A" w:rsidRPr="007B3678">
        <w:rPr>
          <w:rFonts w:ascii="Arial Unicode MS" w:eastAsia="Arial Unicode MS" w:hAnsi="Arial Unicode MS" w:cs="Arial Unicode MS"/>
          <w:sz w:val="22"/>
          <w:szCs w:val="22"/>
        </w:rPr>
        <w:t>:</w:t>
      </w:r>
      <w:r w:rsidR="001D6553" w:rsidRPr="007B3678">
        <w:rPr>
          <w:rFonts w:ascii="Arial Unicode MS" w:eastAsia="Arial Unicode MS" w:hAnsi="Arial Unicode MS" w:cs="Arial Unicode MS"/>
          <w:sz w:val="22"/>
          <w:szCs w:val="22"/>
        </w:rPr>
        <w:t xml:space="preserve"> </w:t>
      </w:r>
      <w:r w:rsidR="00C332B6" w:rsidRPr="00C332B6">
        <w:rPr>
          <w:rFonts w:ascii="Arial Unicode MS" w:eastAsia="Arial Unicode MS" w:hAnsi="Arial Unicode MS" w:cs="Arial Unicode MS"/>
          <w:sz w:val="22"/>
          <w:szCs w:val="22"/>
        </w:rPr>
        <w:t>Der Sieger des BITZER CUPS der Herren 2026</w:t>
      </w:r>
      <w:r w:rsidR="0098143E" w:rsidRPr="0098143E">
        <w:rPr>
          <w:rFonts w:ascii="Arial Unicode MS" w:eastAsia="Arial Unicode MS" w:hAnsi="Arial Unicode MS" w:cs="Arial Unicode MS"/>
          <w:sz w:val="22"/>
          <w:szCs w:val="22"/>
        </w:rPr>
        <w:t xml:space="preserve"> – </w:t>
      </w:r>
      <w:r w:rsidR="00521F59">
        <w:rPr>
          <w:rFonts w:ascii="Arial Unicode MS" w:eastAsia="Arial Unicode MS" w:hAnsi="Arial Unicode MS" w:cs="Arial Unicode MS"/>
          <w:sz w:val="22"/>
          <w:szCs w:val="22"/>
        </w:rPr>
        <w:t>SC Freiburg</w:t>
      </w:r>
    </w:p>
    <w:p w14:paraId="0A325231" w14:textId="77777777" w:rsidR="002A5A81" w:rsidRDefault="002A5A81" w:rsidP="00F8011C">
      <w:pPr>
        <w:spacing w:before="240"/>
        <w:ind w:right="112"/>
        <w:jc w:val="both"/>
        <w:rPr>
          <w:rFonts w:ascii="Arial Unicode MS" w:eastAsia="Arial Unicode MS" w:hAnsi="Arial Unicode MS" w:cs="Arial Unicode MS"/>
          <w:sz w:val="22"/>
          <w:szCs w:val="22"/>
        </w:rPr>
      </w:pPr>
    </w:p>
    <w:p w14:paraId="62A9577A" w14:textId="77777777" w:rsidR="00075074" w:rsidRDefault="00075074" w:rsidP="00F8011C">
      <w:pPr>
        <w:spacing w:before="240"/>
        <w:ind w:right="112"/>
        <w:jc w:val="both"/>
        <w:rPr>
          <w:rFonts w:ascii="Arial Unicode MS" w:eastAsia="Arial Unicode MS" w:hAnsi="Arial Unicode MS" w:cs="Arial Unicode MS"/>
          <w:sz w:val="22"/>
          <w:szCs w:val="22"/>
        </w:rPr>
      </w:pPr>
    </w:p>
    <w:p w14:paraId="7A92F492" w14:textId="0411FEE6" w:rsidR="00075074" w:rsidRDefault="00075074" w:rsidP="00F8011C">
      <w:pPr>
        <w:spacing w:before="240"/>
        <w:ind w:right="112"/>
        <w:jc w:val="both"/>
        <w:rPr>
          <w:rFonts w:ascii="Arial Unicode MS" w:eastAsia="Arial Unicode MS" w:hAnsi="Arial Unicode MS" w:cs="Arial Unicode MS"/>
          <w:sz w:val="22"/>
          <w:szCs w:val="22"/>
        </w:rPr>
      </w:pPr>
      <w:r>
        <w:rPr>
          <w:noProof/>
        </w:rPr>
        <w:lastRenderedPageBreak/>
        <w:drawing>
          <wp:inline distT="0" distB="0" distL="0" distR="0" wp14:anchorId="05347E5B" wp14:editId="61D6FBAF">
            <wp:extent cx="5818222" cy="3880758"/>
            <wp:effectExtent l="0" t="0" r="0" b="5715"/>
            <wp:docPr id="15321203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22719" cy="3883757"/>
                    </a:xfrm>
                    <a:prstGeom prst="rect">
                      <a:avLst/>
                    </a:prstGeom>
                    <a:noFill/>
                    <a:ln>
                      <a:noFill/>
                    </a:ln>
                  </pic:spPr>
                </pic:pic>
              </a:graphicData>
            </a:graphic>
          </wp:inline>
        </w:drawing>
      </w:r>
    </w:p>
    <w:p w14:paraId="04B9C8A4" w14:textId="040EB6E6" w:rsidR="007B3678" w:rsidRPr="007B3678" w:rsidRDefault="007B3678" w:rsidP="00F8011C">
      <w:pPr>
        <w:spacing w:before="240"/>
        <w:ind w:right="112"/>
        <w:jc w:val="both"/>
        <w:rPr>
          <w:rFonts w:ascii="Arial Unicode MS" w:eastAsia="Arial Unicode MS" w:hAnsi="Arial Unicode MS" w:cs="Arial Unicode MS"/>
          <w:sz w:val="22"/>
          <w:szCs w:val="22"/>
        </w:rPr>
      </w:pPr>
      <w:r>
        <w:rPr>
          <w:rFonts w:ascii="Arial Unicode MS" w:eastAsia="Arial Unicode MS" w:hAnsi="Arial Unicode MS" w:cs="Arial Unicode MS"/>
          <w:sz w:val="22"/>
          <w:szCs w:val="22"/>
        </w:rPr>
        <w:t xml:space="preserve">Bild 2: </w:t>
      </w:r>
      <w:r w:rsidR="00195DC8" w:rsidRPr="00195DC8">
        <w:rPr>
          <w:rFonts w:ascii="Arial Unicode MS" w:eastAsia="Arial Unicode MS" w:hAnsi="Arial Unicode MS" w:cs="Arial Unicode MS"/>
          <w:sz w:val="22"/>
          <w:szCs w:val="22"/>
        </w:rPr>
        <w:t>Der Sieger des BITZER CUPS der U19-Junioren 2026</w:t>
      </w:r>
      <w:r w:rsidR="00881910">
        <w:rPr>
          <w:rFonts w:ascii="Arial Unicode MS" w:eastAsia="Arial Unicode MS" w:hAnsi="Arial Unicode MS" w:cs="Arial Unicode MS"/>
          <w:sz w:val="22"/>
          <w:szCs w:val="22"/>
        </w:rPr>
        <w:t xml:space="preserve"> </w:t>
      </w:r>
      <w:r w:rsidR="00403DE5" w:rsidRPr="00403DE5">
        <w:rPr>
          <w:rFonts w:ascii="Arial Unicode MS" w:eastAsia="Arial Unicode MS" w:hAnsi="Arial Unicode MS" w:cs="Arial Unicode MS"/>
          <w:sz w:val="22"/>
          <w:szCs w:val="22"/>
        </w:rPr>
        <w:t>–</w:t>
      </w:r>
      <w:r w:rsidR="00403DE5">
        <w:rPr>
          <w:rFonts w:ascii="Arial Unicode MS" w:eastAsia="Arial Unicode MS" w:hAnsi="Arial Unicode MS" w:cs="Arial Unicode MS"/>
          <w:sz w:val="22"/>
          <w:szCs w:val="22"/>
        </w:rPr>
        <w:t xml:space="preserve"> </w:t>
      </w:r>
      <w:r w:rsidR="00717143">
        <w:rPr>
          <w:rFonts w:ascii="Arial Unicode MS" w:eastAsia="Arial Unicode MS" w:hAnsi="Arial Unicode MS" w:cs="Arial Unicode MS"/>
          <w:sz w:val="22"/>
          <w:szCs w:val="22"/>
        </w:rPr>
        <w:t>SC Freiburg</w:t>
      </w:r>
    </w:p>
    <w:sectPr w:rsidR="007B3678" w:rsidRPr="007B3678" w:rsidSect="00400B66">
      <w:type w:val="continuous"/>
      <w:pgSz w:w="11906" w:h="16838" w:code="9"/>
      <w:pgMar w:top="1418" w:right="680" w:bottom="1418" w:left="1247" w:header="851"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CC525F" w14:textId="77777777" w:rsidR="00FD7691" w:rsidRDefault="00FD7691">
      <w:r>
        <w:separator/>
      </w:r>
    </w:p>
  </w:endnote>
  <w:endnote w:type="continuationSeparator" w:id="0">
    <w:p w14:paraId="5F787166" w14:textId="77777777" w:rsidR="00FD7691" w:rsidRDefault="00FD7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5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D96DF5" w14:textId="77777777" w:rsidR="006E5B90" w:rsidRPr="00E83359" w:rsidRDefault="006E5B90">
    <w:pPr>
      <w:pStyle w:val="Fuzeile"/>
    </w:pPr>
  </w:p>
  <w:p w14:paraId="355C22CD" w14:textId="77777777" w:rsidR="006E5B90" w:rsidRPr="00E83359" w:rsidRDefault="006E5B90">
    <w:pPr>
      <w:pStyle w:val="Fuzeile"/>
    </w:pPr>
  </w:p>
  <w:p w14:paraId="2AAFE14D" w14:textId="77777777" w:rsidR="006E5B90" w:rsidRPr="00E83359" w:rsidRDefault="006E5B90">
    <w:pPr>
      <w:pStyle w:val="Fuzeile"/>
    </w:pPr>
  </w:p>
  <w:p w14:paraId="3862FDBF" w14:textId="77777777" w:rsidR="006E5B90" w:rsidRPr="00E83359" w:rsidRDefault="006E5B9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F2E19B" w14:textId="77777777" w:rsidR="00FD7691" w:rsidRDefault="00FD7691">
      <w:r>
        <w:separator/>
      </w:r>
    </w:p>
  </w:footnote>
  <w:footnote w:type="continuationSeparator" w:id="0">
    <w:p w14:paraId="56E6E59D" w14:textId="77777777" w:rsidR="00FD7691" w:rsidRDefault="00FD76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DBA2B" w14:textId="77777777" w:rsidR="006E5B90" w:rsidRPr="00D41577" w:rsidRDefault="00885D9B" w:rsidP="00403329">
    <w:pPr>
      <w:pStyle w:val="Kopfzeile"/>
      <w:rPr>
        <w:rFonts w:ascii="Arial Unicode MS" w:eastAsia="Arial Unicode MS" w:hAnsi="Arial Unicode MS" w:cs="Arial Unicode MS"/>
        <w:sz w:val="22"/>
        <w:szCs w:val="22"/>
      </w:rPr>
    </w:pPr>
    <w:r w:rsidRPr="00D41577">
      <w:rPr>
        <w:rFonts w:ascii="Arial Unicode MS" w:eastAsia="Arial Unicode MS" w:hAnsi="Arial Unicode MS" w:cs="Arial Unicode MS"/>
        <w:b/>
        <w:sz w:val="40"/>
        <w:szCs w:val="40"/>
      </w:rPr>
      <w:t>Press</w:t>
    </w:r>
    <w:r w:rsidR="0099748D" w:rsidRPr="00D41577">
      <w:rPr>
        <w:rFonts w:ascii="Arial Unicode MS" w:eastAsia="Arial Unicode MS" w:hAnsi="Arial Unicode MS" w:cs="Arial Unicode MS"/>
        <w:noProof/>
        <w:sz w:val="22"/>
        <w:szCs w:val="22"/>
        <w:lang w:eastAsia="zh-CN"/>
      </w:rPr>
      <w:drawing>
        <wp:anchor distT="0" distB="0" distL="114300" distR="114300" simplePos="0" relativeHeight="251658240" behindDoc="0" locked="1" layoutInCell="1" allowOverlap="1" wp14:anchorId="25ACC0C5" wp14:editId="6F6C0FD1">
          <wp:simplePos x="0" y="0"/>
          <wp:positionH relativeFrom="margin">
            <wp:posOffset>3975100</wp:posOffset>
          </wp:positionH>
          <wp:positionV relativeFrom="page">
            <wp:posOffset>428625</wp:posOffset>
          </wp:positionV>
          <wp:extent cx="1638000" cy="576000"/>
          <wp:effectExtent l="0" t="0" r="635" b="0"/>
          <wp:wrapNone/>
          <wp:docPr id="8" name="Bild 38" descr="Bitzer Stern 1c black 9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itzer Stern 1c black 9cm"/>
                  <pic:cNvPicPr>
                    <a:picLocks noChangeAspect="1" noChangeArrowheads="1"/>
                  </pic:cNvPicPr>
                </pic:nvPicPr>
                <pic:blipFill>
                  <a:blip r:embed="rId1"/>
                  <a:srcRect/>
                  <a:stretch>
                    <a:fillRect/>
                  </a:stretch>
                </pic:blipFill>
                <pic:spPr bwMode="auto">
                  <a:xfrm>
                    <a:off x="0" y="0"/>
                    <a:ext cx="1638000" cy="576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81E94" w:rsidRPr="00D41577">
      <w:rPr>
        <w:rFonts w:ascii="Arial Unicode MS" w:eastAsia="Arial Unicode MS" w:hAnsi="Arial Unicode MS" w:cs="Arial Unicode MS"/>
        <w:b/>
        <w:sz w:val="40"/>
        <w:szCs w:val="40"/>
      </w:rPr>
      <w:t>emitteilung</w:t>
    </w:r>
  </w:p>
  <w:p w14:paraId="120BD9A4" w14:textId="77777777" w:rsidR="006E5B90" w:rsidRPr="00D41577" w:rsidRDefault="006E5B90" w:rsidP="00403329">
    <w:pPr>
      <w:pStyle w:val="Kopfzeile"/>
      <w:rPr>
        <w:rFonts w:ascii="Arial Unicode MS" w:eastAsia="Arial Unicode MS" w:hAnsi="Arial Unicode MS" w:cs="Arial Unicode MS"/>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87419" w14:textId="77777777" w:rsidR="00885D9B" w:rsidRDefault="00885D9B">
    <w:pPr>
      <w:pStyle w:val="Kopfzeile"/>
    </w:pPr>
    <w:r w:rsidRPr="00EC0805">
      <w:rPr>
        <w:rFonts w:ascii="Tahoma" w:hAnsi="Tahoma" w:cs="Tahoma"/>
        <w:b/>
        <w:sz w:val="40"/>
        <w:szCs w:val="40"/>
      </w:rPr>
      <w:t>Press Information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301"/>
    <w:rsid w:val="00000C01"/>
    <w:rsid w:val="00003ACB"/>
    <w:rsid w:val="000057AA"/>
    <w:rsid w:val="0001018A"/>
    <w:rsid w:val="00021C11"/>
    <w:rsid w:val="00024BDB"/>
    <w:rsid w:val="00031570"/>
    <w:rsid w:val="00036060"/>
    <w:rsid w:val="000442A3"/>
    <w:rsid w:val="0004521E"/>
    <w:rsid w:val="000460FB"/>
    <w:rsid w:val="00055260"/>
    <w:rsid w:val="000602AD"/>
    <w:rsid w:val="00062A38"/>
    <w:rsid w:val="0006421A"/>
    <w:rsid w:val="000656FB"/>
    <w:rsid w:val="00072DC0"/>
    <w:rsid w:val="00075074"/>
    <w:rsid w:val="0007629A"/>
    <w:rsid w:val="000811B6"/>
    <w:rsid w:val="00081310"/>
    <w:rsid w:val="00081C7F"/>
    <w:rsid w:val="0008212F"/>
    <w:rsid w:val="000910FF"/>
    <w:rsid w:val="000924B5"/>
    <w:rsid w:val="0009350D"/>
    <w:rsid w:val="000A3305"/>
    <w:rsid w:val="000A42F1"/>
    <w:rsid w:val="000A520F"/>
    <w:rsid w:val="000A679F"/>
    <w:rsid w:val="000B079A"/>
    <w:rsid w:val="000B443A"/>
    <w:rsid w:val="000B5A8F"/>
    <w:rsid w:val="000D1697"/>
    <w:rsid w:val="000D1CC3"/>
    <w:rsid w:val="000D2EF1"/>
    <w:rsid w:val="000D3D1D"/>
    <w:rsid w:val="000D55D8"/>
    <w:rsid w:val="000D62C8"/>
    <w:rsid w:val="000E6FF0"/>
    <w:rsid w:val="000F3117"/>
    <w:rsid w:val="00105A02"/>
    <w:rsid w:val="0011150B"/>
    <w:rsid w:val="00113BB8"/>
    <w:rsid w:val="00115774"/>
    <w:rsid w:val="001171FF"/>
    <w:rsid w:val="00120E4A"/>
    <w:rsid w:val="00121973"/>
    <w:rsid w:val="00126449"/>
    <w:rsid w:val="00130373"/>
    <w:rsid w:val="00131267"/>
    <w:rsid w:val="00132CE9"/>
    <w:rsid w:val="00135CE0"/>
    <w:rsid w:val="001376AC"/>
    <w:rsid w:val="00143A8C"/>
    <w:rsid w:val="00143DFF"/>
    <w:rsid w:val="0014616F"/>
    <w:rsid w:val="0015159E"/>
    <w:rsid w:val="001521BD"/>
    <w:rsid w:val="0015393A"/>
    <w:rsid w:val="001701E7"/>
    <w:rsid w:val="00170992"/>
    <w:rsid w:val="00174E89"/>
    <w:rsid w:val="00180E8B"/>
    <w:rsid w:val="001830F2"/>
    <w:rsid w:val="00192C0B"/>
    <w:rsid w:val="00194C54"/>
    <w:rsid w:val="00195DC8"/>
    <w:rsid w:val="00196CF7"/>
    <w:rsid w:val="001A225A"/>
    <w:rsid w:val="001A4EC0"/>
    <w:rsid w:val="001B492B"/>
    <w:rsid w:val="001B6524"/>
    <w:rsid w:val="001C2261"/>
    <w:rsid w:val="001C2E28"/>
    <w:rsid w:val="001C4790"/>
    <w:rsid w:val="001C4898"/>
    <w:rsid w:val="001C6A10"/>
    <w:rsid w:val="001D0E9C"/>
    <w:rsid w:val="001D6553"/>
    <w:rsid w:val="001D6B60"/>
    <w:rsid w:val="001E31FC"/>
    <w:rsid w:val="001E33D3"/>
    <w:rsid w:val="001F00FD"/>
    <w:rsid w:val="001F297F"/>
    <w:rsid w:val="001F6F44"/>
    <w:rsid w:val="00201616"/>
    <w:rsid w:val="00204B27"/>
    <w:rsid w:val="0020626C"/>
    <w:rsid w:val="0020657E"/>
    <w:rsid w:val="00207FE5"/>
    <w:rsid w:val="002154F0"/>
    <w:rsid w:val="002166DE"/>
    <w:rsid w:val="00225DC0"/>
    <w:rsid w:val="002369BF"/>
    <w:rsid w:val="00243A02"/>
    <w:rsid w:val="00247B2D"/>
    <w:rsid w:val="0025097E"/>
    <w:rsid w:val="00254BC4"/>
    <w:rsid w:val="00255D48"/>
    <w:rsid w:val="00257374"/>
    <w:rsid w:val="00270CB7"/>
    <w:rsid w:val="00274344"/>
    <w:rsid w:val="002756F1"/>
    <w:rsid w:val="00280B26"/>
    <w:rsid w:val="00281209"/>
    <w:rsid w:val="002851BA"/>
    <w:rsid w:val="00285BE8"/>
    <w:rsid w:val="00285BEF"/>
    <w:rsid w:val="00290999"/>
    <w:rsid w:val="00291048"/>
    <w:rsid w:val="0029333B"/>
    <w:rsid w:val="00293C93"/>
    <w:rsid w:val="00293E43"/>
    <w:rsid w:val="002A149B"/>
    <w:rsid w:val="002A5A81"/>
    <w:rsid w:val="002A7781"/>
    <w:rsid w:val="002B2E51"/>
    <w:rsid w:val="002B51E0"/>
    <w:rsid w:val="002B5B1A"/>
    <w:rsid w:val="002B76F2"/>
    <w:rsid w:val="002C5D64"/>
    <w:rsid w:val="002C7729"/>
    <w:rsid w:val="002D4D58"/>
    <w:rsid w:val="002D6259"/>
    <w:rsid w:val="002D67E0"/>
    <w:rsid w:val="002D719C"/>
    <w:rsid w:val="002D728B"/>
    <w:rsid w:val="002D75CC"/>
    <w:rsid w:val="002E2329"/>
    <w:rsid w:val="002E7F6A"/>
    <w:rsid w:val="00300918"/>
    <w:rsid w:val="003021A9"/>
    <w:rsid w:val="00302EB5"/>
    <w:rsid w:val="003043C3"/>
    <w:rsid w:val="00304CA3"/>
    <w:rsid w:val="003070B2"/>
    <w:rsid w:val="00316731"/>
    <w:rsid w:val="0031738B"/>
    <w:rsid w:val="00325C87"/>
    <w:rsid w:val="00336E61"/>
    <w:rsid w:val="00340F5E"/>
    <w:rsid w:val="003439AA"/>
    <w:rsid w:val="0035779A"/>
    <w:rsid w:val="00363E5F"/>
    <w:rsid w:val="003645E1"/>
    <w:rsid w:val="003676F2"/>
    <w:rsid w:val="00377544"/>
    <w:rsid w:val="00384201"/>
    <w:rsid w:val="003913A2"/>
    <w:rsid w:val="003A62AD"/>
    <w:rsid w:val="003B1E26"/>
    <w:rsid w:val="003B38AF"/>
    <w:rsid w:val="003C0197"/>
    <w:rsid w:val="003C054B"/>
    <w:rsid w:val="003C06DC"/>
    <w:rsid w:val="003C17C0"/>
    <w:rsid w:val="003D221B"/>
    <w:rsid w:val="003E2224"/>
    <w:rsid w:val="003E6A8D"/>
    <w:rsid w:val="003F18C9"/>
    <w:rsid w:val="00400B66"/>
    <w:rsid w:val="00401EBA"/>
    <w:rsid w:val="00403329"/>
    <w:rsid w:val="00403DE5"/>
    <w:rsid w:val="0040401A"/>
    <w:rsid w:val="00405F17"/>
    <w:rsid w:val="004161DD"/>
    <w:rsid w:val="00421DBE"/>
    <w:rsid w:val="004257B9"/>
    <w:rsid w:val="00426A7C"/>
    <w:rsid w:val="004278ED"/>
    <w:rsid w:val="00434055"/>
    <w:rsid w:val="004466A9"/>
    <w:rsid w:val="004538D6"/>
    <w:rsid w:val="00463B29"/>
    <w:rsid w:val="00463ED4"/>
    <w:rsid w:val="00465E4F"/>
    <w:rsid w:val="00483A02"/>
    <w:rsid w:val="00487195"/>
    <w:rsid w:val="00490452"/>
    <w:rsid w:val="004942BA"/>
    <w:rsid w:val="00494A81"/>
    <w:rsid w:val="00495749"/>
    <w:rsid w:val="00495B8D"/>
    <w:rsid w:val="004A2361"/>
    <w:rsid w:val="004A23F8"/>
    <w:rsid w:val="004A4C3E"/>
    <w:rsid w:val="004A524B"/>
    <w:rsid w:val="004A571A"/>
    <w:rsid w:val="004B2F28"/>
    <w:rsid w:val="004B3A8E"/>
    <w:rsid w:val="004D302B"/>
    <w:rsid w:val="004D3F22"/>
    <w:rsid w:val="004D68F5"/>
    <w:rsid w:val="004D7AD9"/>
    <w:rsid w:val="004E212A"/>
    <w:rsid w:val="004E3397"/>
    <w:rsid w:val="004E3B36"/>
    <w:rsid w:val="00503E74"/>
    <w:rsid w:val="0050749B"/>
    <w:rsid w:val="00512213"/>
    <w:rsid w:val="00521B21"/>
    <w:rsid w:val="00521F59"/>
    <w:rsid w:val="00522CE7"/>
    <w:rsid w:val="0052420D"/>
    <w:rsid w:val="005254BE"/>
    <w:rsid w:val="005254C7"/>
    <w:rsid w:val="00533135"/>
    <w:rsid w:val="00536B80"/>
    <w:rsid w:val="00541476"/>
    <w:rsid w:val="00551E05"/>
    <w:rsid w:val="00562925"/>
    <w:rsid w:val="00573155"/>
    <w:rsid w:val="005742EC"/>
    <w:rsid w:val="005876F0"/>
    <w:rsid w:val="005A1070"/>
    <w:rsid w:val="005A1978"/>
    <w:rsid w:val="005A4C62"/>
    <w:rsid w:val="005B2638"/>
    <w:rsid w:val="005B502E"/>
    <w:rsid w:val="005C0D40"/>
    <w:rsid w:val="005C3FE9"/>
    <w:rsid w:val="005D25A9"/>
    <w:rsid w:val="005D3A68"/>
    <w:rsid w:val="005D6A3E"/>
    <w:rsid w:val="005D7B5A"/>
    <w:rsid w:val="005E09B0"/>
    <w:rsid w:val="005E6EAA"/>
    <w:rsid w:val="005F0BCC"/>
    <w:rsid w:val="005F136A"/>
    <w:rsid w:val="005F2B9C"/>
    <w:rsid w:val="005F53AE"/>
    <w:rsid w:val="005F633B"/>
    <w:rsid w:val="005F76ED"/>
    <w:rsid w:val="00602D80"/>
    <w:rsid w:val="006068EA"/>
    <w:rsid w:val="00607BE2"/>
    <w:rsid w:val="006112C8"/>
    <w:rsid w:val="0061383F"/>
    <w:rsid w:val="00613A2A"/>
    <w:rsid w:val="006179AE"/>
    <w:rsid w:val="00623FFA"/>
    <w:rsid w:val="00634F8A"/>
    <w:rsid w:val="00642C7B"/>
    <w:rsid w:val="00644126"/>
    <w:rsid w:val="00651E0C"/>
    <w:rsid w:val="00652EF9"/>
    <w:rsid w:val="0066668A"/>
    <w:rsid w:val="00667AFE"/>
    <w:rsid w:val="00671EB0"/>
    <w:rsid w:val="00672604"/>
    <w:rsid w:val="00672FF0"/>
    <w:rsid w:val="0067473B"/>
    <w:rsid w:val="0067707E"/>
    <w:rsid w:val="00681E94"/>
    <w:rsid w:val="00682408"/>
    <w:rsid w:val="006838C4"/>
    <w:rsid w:val="006910C6"/>
    <w:rsid w:val="00692555"/>
    <w:rsid w:val="00693DDB"/>
    <w:rsid w:val="00695993"/>
    <w:rsid w:val="006970DD"/>
    <w:rsid w:val="006971C9"/>
    <w:rsid w:val="006A77A7"/>
    <w:rsid w:val="006B43C0"/>
    <w:rsid w:val="006B5459"/>
    <w:rsid w:val="006C1515"/>
    <w:rsid w:val="006C29CE"/>
    <w:rsid w:val="006C4FCD"/>
    <w:rsid w:val="006E0B38"/>
    <w:rsid w:val="006E3652"/>
    <w:rsid w:val="006E5B90"/>
    <w:rsid w:val="006E6480"/>
    <w:rsid w:val="006F3880"/>
    <w:rsid w:val="006F5836"/>
    <w:rsid w:val="007109D3"/>
    <w:rsid w:val="00713600"/>
    <w:rsid w:val="007157E4"/>
    <w:rsid w:val="00716976"/>
    <w:rsid w:val="00717143"/>
    <w:rsid w:val="00720085"/>
    <w:rsid w:val="007209B4"/>
    <w:rsid w:val="007211A8"/>
    <w:rsid w:val="00721E53"/>
    <w:rsid w:val="007267DC"/>
    <w:rsid w:val="00731B15"/>
    <w:rsid w:val="007334EF"/>
    <w:rsid w:val="00736515"/>
    <w:rsid w:val="00737598"/>
    <w:rsid w:val="00740325"/>
    <w:rsid w:val="007409FC"/>
    <w:rsid w:val="00742FC6"/>
    <w:rsid w:val="007456C2"/>
    <w:rsid w:val="00750877"/>
    <w:rsid w:val="00750B14"/>
    <w:rsid w:val="00760B81"/>
    <w:rsid w:val="007658F5"/>
    <w:rsid w:val="0076673E"/>
    <w:rsid w:val="007714A7"/>
    <w:rsid w:val="00772550"/>
    <w:rsid w:val="0077798C"/>
    <w:rsid w:val="007849D7"/>
    <w:rsid w:val="007857E4"/>
    <w:rsid w:val="0079268C"/>
    <w:rsid w:val="00796BF0"/>
    <w:rsid w:val="007A3837"/>
    <w:rsid w:val="007B3678"/>
    <w:rsid w:val="007B4637"/>
    <w:rsid w:val="007B6EE2"/>
    <w:rsid w:val="007C5021"/>
    <w:rsid w:val="007C564D"/>
    <w:rsid w:val="007D0D4F"/>
    <w:rsid w:val="007D69C0"/>
    <w:rsid w:val="007D786C"/>
    <w:rsid w:val="007F11B8"/>
    <w:rsid w:val="007F2695"/>
    <w:rsid w:val="007F64E6"/>
    <w:rsid w:val="00802B96"/>
    <w:rsid w:val="00803EE1"/>
    <w:rsid w:val="00805832"/>
    <w:rsid w:val="00813BEC"/>
    <w:rsid w:val="008148CD"/>
    <w:rsid w:val="00820B5A"/>
    <w:rsid w:val="0082162F"/>
    <w:rsid w:val="00822082"/>
    <w:rsid w:val="00824D65"/>
    <w:rsid w:val="00825475"/>
    <w:rsid w:val="008351C2"/>
    <w:rsid w:val="008361ED"/>
    <w:rsid w:val="008372E4"/>
    <w:rsid w:val="00837958"/>
    <w:rsid w:val="00837A55"/>
    <w:rsid w:val="00841867"/>
    <w:rsid w:val="00843CB6"/>
    <w:rsid w:val="00847907"/>
    <w:rsid w:val="008537B6"/>
    <w:rsid w:val="008553D0"/>
    <w:rsid w:val="008568B2"/>
    <w:rsid w:val="008662E0"/>
    <w:rsid w:val="008728A6"/>
    <w:rsid w:val="00874A85"/>
    <w:rsid w:val="00880631"/>
    <w:rsid w:val="0088085E"/>
    <w:rsid w:val="00881910"/>
    <w:rsid w:val="00881D86"/>
    <w:rsid w:val="008853E1"/>
    <w:rsid w:val="00885D9B"/>
    <w:rsid w:val="0089292C"/>
    <w:rsid w:val="00892BC7"/>
    <w:rsid w:val="00893828"/>
    <w:rsid w:val="0089571E"/>
    <w:rsid w:val="00897DED"/>
    <w:rsid w:val="008A0781"/>
    <w:rsid w:val="008A140E"/>
    <w:rsid w:val="008A3723"/>
    <w:rsid w:val="008A588A"/>
    <w:rsid w:val="008B4FBE"/>
    <w:rsid w:val="008B6BD0"/>
    <w:rsid w:val="008C79A3"/>
    <w:rsid w:val="008D5A1A"/>
    <w:rsid w:val="008E176B"/>
    <w:rsid w:val="008F0C82"/>
    <w:rsid w:val="00900892"/>
    <w:rsid w:val="00905C59"/>
    <w:rsid w:val="009060B1"/>
    <w:rsid w:val="00910C8D"/>
    <w:rsid w:val="009122FA"/>
    <w:rsid w:val="009218BD"/>
    <w:rsid w:val="0092652C"/>
    <w:rsid w:val="00936833"/>
    <w:rsid w:val="0094068A"/>
    <w:rsid w:val="0094419C"/>
    <w:rsid w:val="00946C34"/>
    <w:rsid w:val="0095104E"/>
    <w:rsid w:val="00951247"/>
    <w:rsid w:val="00964D41"/>
    <w:rsid w:val="00965576"/>
    <w:rsid w:val="009677BE"/>
    <w:rsid w:val="00967F74"/>
    <w:rsid w:val="009710BC"/>
    <w:rsid w:val="00973064"/>
    <w:rsid w:val="00974B4B"/>
    <w:rsid w:val="00974C18"/>
    <w:rsid w:val="009754AF"/>
    <w:rsid w:val="009754FB"/>
    <w:rsid w:val="00975F6A"/>
    <w:rsid w:val="00977728"/>
    <w:rsid w:val="00980560"/>
    <w:rsid w:val="0098143E"/>
    <w:rsid w:val="009819C4"/>
    <w:rsid w:val="00985AA9"/>
    <w:rsid w:val="00985C1B"/>
    <w:rsid w:val="00995250"/>
    <w:rsid w:val="0099748D"/>
    <w:rsid w:val="0099797B"/>
    <w:rsid w:val="009A055E"/>
    <w:rsid w:val="009A2EF0"/>
    <w:rsid w:val="009A567E"/>
    <w:rsid w:val="009A7EB5"/>
    <w:rsid w:val="009B2064"/>
    <w:rsid w:val="009B2955"/>
    <w:rsid w:val="009B47C8"/>
    <w:rsid w:val="009C3722"/>
    <w:rsid w:val="009D263F"/>
    <w:rsid w:val="009D5BCE"/>
    <w:rsid w:val="009D7F76"/>
    <w:rsid w:val="009E0503"/>
    <w:rsid w:val="009E3618"/>
    <w:rsid w:val="009E36A4"/>
    <w:rsid w:val="009E6294"/>
    <w:rsid w:val="009F3237"/>
    <w:rsid w:val="009F503D"/>
    <w:rsid w:val="009F5E22"/>
    <w:rsid w:val="00A03BE6"/>
    <w:rsid w:val="00A04A46"/>
    <w:rsid w:val="00A061EF"/>
    <w:rsid w:val="00A10BE6"/>
    <w:rsid w:val="00A16D4A"/>
    <w:rsid w:val="00A20412"/>
    <w:rsid w:val="00A20757"/>
    <w:rsid w:val="00A21563"/>
    <w:rsid w:val="00A25326"/>
    <w:rsid w:val="00A3438B"/>
    <w:rsid w:val="00A451EF"/>
    <w:rsid w:val="00A4538B"/>
    <w:rsid w:val="00A46C9B"/>
    <w:rsid w:val="00A475A8"/>
    <w:rsid w:val="00A47887"/>
    <w:rsid w:val="00A47A06"/>
    <w:rsid w:val="00A50406"/>
    <w:rsid w:val="00A509C2"/>
    <w:rsid w:val="00A55378"/>
    <w:rsid w:val="00A65067"/>
    <w:rsid w:val="00A74F39"/>
    <w:rsid w:val="00A90A78"/>
    <w:rsid w:val="00A9131A"/>
    <w:rsid w:val="00A92932"/>
    <w:rsid w:val="00AA01CF"/>
    <w:rsid w:val="00AA08D0"/>
    <w:rsid w:val="00AA42A8"/>
    <w:rsid w:val="00AB2D30"/>
    <w:rsid w:val="00AC38AC"/>
    <w:rsid w:val="00AC6C42"/>
    <w:rsid w:val="00AC6C6B"/>
    <w:rsid w:val="00AD6775"/>
    <w:rsid w:val="00AE523B"/>
    <w:rsid w:val="00AF0D77"/>
    <w:rsid w:val="00AF3AEB"/>
    <w:rsid w:val="00AF5C76"/>
    <w:rsid w:val="00B0169B"/>
    <w:rsid w:val="00B07268"/>
    <w:rsid w:val="00B13200"/>
    <w:rsid w:val="00B1384A"/>
    <w:rsid w:val="00B144DC"/>
    <w:rsid w:val="00B2414D"/>
    <w:rsid w:val="00B24771"/>
    <w:rsid w:val="00B26433"/>
    <w:rsid w:val="00B30630"/>
    <w:rsid w:val="00B3255D"/>
    <w:rsid w:val="00B44231"/>
    <w:rsid w:val="00B542F3"/>
    <w:rsid w:val="00B55E7E"/>
    <w:rsid w:val="00B56124"/>
    <w:rsid w:val="00B57D87"/>
    <w:rsid w:val="00B606D1"/>
    <w:rsid w:val="00B617FC"/>
    <w:rsid w:val="00B62838"/>
    <w:rsid w:val="00B63BD2"/>
    <w:rsid w:val="00B66E1F"/>
    <w:rsid w:val="00B70B10"/>
    <w:rsid w:val="00B77598"/>
    <w:rsid w:val="00B92541"/>
    <w:rsid w:val="00B930AF"/>
    <w:rsid w:val="00B93928"/>
    <w:rsid w:val="00B94B8E"/>
    <w:rsid w:val="00BA0DB7"/>
    <w:rsid w:val="00BA6074"/>
    <w:rsid w:val="00BB4127"/>
    <w:rsid w:val="00BB684C"/>
    <w:rsid w:val="00BC2D0E"/>
    <w:rsid w:val="00BC7885"/>
    <w:rsid w:val="00BD1592"/>
    <w:rsid w:val="00BD3E38"/>
    <w:rsid w:val="00BD6189"/>
    <w:rsid w:val="00BE361C"/>
    <w:rsid w:val="00BE6E02"/>
    <w:rsid w:val="00BF15BB"/>
    <w:rsid w:val="00BF44D3"/>
    <w:rsid w:val="00BF7A9E"/>
    <w:rsid w:val="00C003C6"/>
    <w:rsid w:val="00C0678F"/>
    <w:rsid w:val="00C13E94"/>
    <w:rsid w:val="00C16125"/>
    <w:rsid w:val="00C16C66"/>
    <w:rsid w:val="00C16E68"/>
    <w:rsid w:val="00C17300"/>
    <w:rsid w:val="00C24B53"/>
    <w:rsid w:val="00C30020"/>
    <w:rsid w:val="00C302D1"/>
    <w:rsid w:val="00C30524"/>
    <w:rsid w:val="00C30C9B"/>
    <w:rsid w:val="00C31F50"/>
    <w:rsid w:val="00C332B6"/>
    <w:rsid w:val="00C348D8"/>
    <w:rsid w:val="00C46FF4"/>
    <w:rsid w:val="00C50BA2"/>
    <w:rsid w:val="00C52374"/>
    <w:rsid w:val="00C56941"/>
    <w:rsid w:val="00C63837"/>
    <w:rsid w:val="00C71D89"/>
    <w:rsid w:val="00C85A5B"/>
    <w:rsid w:val="00C878B8"/>
    <w:rsid w:val="00C93202"/>
    <w:rsid w:val="00C95629"/>
    <w:rsid w:val="00CA0260"/>
    <w:rsid w:val="00CA189D"/>
    <w:rsid w:val="00CA369D"/>
    <w:rsid w:val="00CA3BFA"/>
    <w:rsid w:val="00CB14BF"/>
    <w:rsid w:val="00CB20CA"/>
    <w:rsid w:val="00CB52A7"/>
    <w:rsid w:val="00CB5388"/>
    <w:rsid w:val="00CB7BC3"/>
    <w:rsid w:val="00CC2CD9"/>
    <w:rsid w:val="00CC42B4"/>
    <w:rsid w:val="00CD3C95"/>
    <w:rsid w:val="00CD5D3B"/>
    <w:rsid w:val="00CD7279"/>
    <w:rsid w:val="00CF2991"/>
    <w:rsid w:val="00CF3746"/>
    <w:rsid w:val="00CF6E92"/>
    <w:rsid w:val="00D03591"/>
    <w:rsid w:val="00D047AF"/>
    <w:rsid w:val="00D12F1A"/>
    <w:rsid w:val="00D13169"/>
    <w:rsid w:val="00D14EC2"/>
    <w:rsid w:val="00D17765"/>
    <w:rsid w:val="00D2166D"/>
    <w:rsid w:val="00D22FC9"/>
    <w:rsid w:val="00D343CD"/>
    <w:rsid w:val="00D41577"/>
    <w:rsid w:val="00D432BE"/>
    <w:rsid w:val="00D52A6D"/>
    <w:rsid w:val="00D52C82"/>
    <w:rsid w:val="00D57C6B"/>
    <w:rsid w:val="00D65C9B"/>
    <w:rsid w:val="00D80AA5"/>
    <w:rsid w:val="00D83955"/>
    <w:rsid w:val="00D841AC"/>
    <w:rsid w:val="00D86583"/>
    <w:rsid w:val="00D86D69"/>
    <w:rsid w:val="00D91EC7"/>
    <w:rsid w:val="00D9247D"/>
    <w:rsid w:val="00D934EA"/>
    <w:rsid w:val="00D95EDF"/>
    <w:rsid w:val="00D97B59"/>
    <w:rsid w:val="00DA14A9"/>
    <w:rsid w:val="00DA45C5"/>
    <w:rsid w:val="00DA48B4"/>
    <w:rsid w:val="00DC2D1D"/>
    <w:rsid w:val="00DC426C"/>
    <w:rsid w:val="00DC53AE"/>
    <w:rsid w:val="00DD78E5"/>
    <w:rsid w:val="00DE4F57"/>
    <w:rsid w:val="00DF1483"/>
    <w:rsid w:val="00DF4B6A"/>
    <w:rsid w:val="00DF4D5E"/>
    <w:rsid w:val="00E00478"/>
    <w:rsid w:val="00E032D9"/>
    <w:rsid w:val="00E13984"/>
    <w:rsid w:val="00E24A2E"/>
    <w:rsid w:val="00E27D42"/>
    <w:rsid w:val="00E30B10"/>
    <w:rsid w:val="00E313A9"/>
    <w:rsid w:val="00E34A20"/>
    <w:rsid w:val="00E351C1"/>
    <w:rsid w:val="00E5077E"/>
    <w:rsid w:val="00E542C8"/>
    <w:rsid w:val="00E604D2"/>
    <w:rsid w:val="00E63021"/>
    <w:rsid w:val="00E673B9"/>
    <w:rsid w:val="00E67BB4"/>
    <w:rsid w:val="00E70D2B"/>
    <w:rsid w:val="00E83359"/>
    <w:rsid w:val="00E86E0B"/>
    <w:rsid w:val="00E87E0A"/>
    <w:rsid w:val="00E911FA"/>
    <w:rsid w:val="00E925A2"/>
    <w:rsid w:val="00E97244"/>
    <w:rsid w:val="00EA0E88"/>
    <w:rsid w:val="00EA54FA"/>
    <w:rsid w:val="00EB4DE5"/>
    <w:rsid w:val="00ED0ACC"/>
    <w:rsid w:val="00ED3301"/>
    <w:rsid w:val="00ED485E"/>
    <w:rsid w:val="00ED742E"/>
    <w:rsid w:val="00ED7B23"/>
    <w:rsid w:val="00EE2C0B"/>
    <w:rsid w:val="00EF206D"/>
    <w:rsid w:val="00EF21CD"/>
    <w:rsid w:val="00EF4F10"/>
    <w:rsid w:val="00F01919"/>
    <w:rsid w:val="00F01E19"/>
    <w:rsid w:val="00F02358"/>
    <w:rsid w:val="00F0769F"/>
    <w:rsid w:val="00F10226"/>
    <w:rsid w:val="00F103E6"/>
    <w:rsid w:val="00F10CF9"/>
    <w:rsid w:val="00F111E6"/>
    <w:rsid w:val="00F13C15"/>
    <w:rsid w:val="00F16387"/>
    <w:rsid w:val="00F21E31"/>
    <w:rsid w:val="00F235B2"/>
    <w:rsid w:val="00F275A0"/>
    <w:rsid w:val="00F40AA1"/>
    <w:rsid w:val="00F43335"/>
    <w:rsid w:val="00F525E8"/>
    <w:rsid w:val="00F54CB1"/>
    <w:rsid w:val="00F56533"/>
    <w:rsid w:val="00F57670"/>
    <w:rsid w:val="00F577CF"/>
    <w:rsid w:val="00F6085F"/>
    <w:rsid w:val="00F612AF"/>
    <w:rsid w:val="00F63C06"/>
    <w:rsid w:val="00F77B4A"/>
    <w:rsid w:val="00F8011C"/>
    <w:rsid w:val="00F804B7"/>
    <w:rsid w:val="00F903E7"/>
    <w:rsid w:val="00F93363"/>
    <w:rsid w:val="00F94AD5"/>
    <w:rsid w:val="00F95263"/>
    <w:rsid w:val="00FA0D67"/>
    <w:rsid w:val="00FA492A"/>
    <w:rsid w:val="00FA7E60"/>
    <w:rsid w:val="00FC0871"/>
    <w:rsid w:val="00FC1E79"/>
    <w:rsid w:val="00FC33A0"/>
    <w:rsid w:val="00FC41D7"/>
    <w:rsid w:val="00FC450B"/>
    <w:rsid w:val="00FC57B3"/>
    <w:rsid w:val="00FD5C4E"/>
    <w:rsid w:val="00FD7691"/>
    <w:rsid w:val="00FD7B77"/>
    <w:rsid w:val="00FE56E2"/>
    <w:rsid w:val="00FE67AC"/>
    <w:rsid w:val="00FF2123"/>
    <w:rsid w:val="00FF2311"/>
    <w:rsid w:val="04CF1F5F"/>
    <w:rsid w:val="4A8BAA3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4AF46D"/>
  <w15:docId w15:val="{1A58A9F5-9337-4B9E-B8E2-14A230830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de-DE"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67DC"/>
    <w:rPr>
      <w:sz w:val="24"/>
      <w:lang w:eastAsia="de-DE"/>
    </w:rPr>
  </w:style>
  <w:style w:type="paragraph" w:styleId="berschrift1">
    <w:name w:val="heading 1"/>
    <w:basedOn w:val="Standard"/>
    <w:next w:val="Standard"/>
    <w:qFormat/>
    <w:rsid w:val="008E176B"/>
    <w:pPr>
      <w:keepNext/>
      <w:outlineLvl w:val="0"/>
    </w:pPr>
    <w:rPr>
      <w:rFonts w:ascii="Arial" w:hAnsi="Arial"/>
      <w:b/>
      <w:w w:val="106"/>
      <w:sz w:val="22"/>
    </w:rPr>
  </w:style>
  <w:style w:type="paragraph" w:styleId="berschrift2">
    <w:name w:val="heading 2"/>
    <w:basedOn w:val="Standard"/>
    <w:next w:val="Standard"/>
    <w:qFormat/>
    <w:rsid w:val="004D3F22"/>
    <w:pPr>
      <w:keepNext/>
      <w:outlineLvl w:val="1"/>
    </w:pPr>
    <w:rPr>
      <w:rFonts w:ascii="Arial" w:hAnsi="Arial"/>
      <w:i/>
      <w:w w:val="85"/>
      <w:sz w:val="20"/>
      <w:lang w:val="it-I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E630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rsid w:val="00403329"/>
    <w:pPr>
      <w:tabs>
        <w:tab w:val="center" w:pos="4536"/>
        <w:tab w:val="right" w:pos="9072"/>
      </w:tabs>
    </w:pPr>
  </w:style>
  <w:style w:type="paragraph" w:styleId="Fuzeile">
    <w:name w:val="footer"/>
    <w:basedOn w:val="Standard"/>
    <w:rsid w:val="00403329"/>
    <w:pPr>
      <w:tabs>
        <w:tab w:val="center" w:pos="4536"/>
        <w:tab w:val="right" w:pos="9072"/>
      </w:tabs>
    </w:pPr>
  </w:style>
  <w:style w:type="character" w:styleId="Seitenzahl">
    <w:name w:val="page number"/>
    <w:basedOn w:val="Absatz-Standardschriftart"/>
    <w:rsid w:val="00403329"/>
  </w:style>
  <w:style w:type="paragraph" w:styleId="Sprechblasentext">
    <w:name w:val="Balloon Text"/>
    <w:basedOn w:val="Standard"/>
    <w:semiHidden/>
    <w:rsid w:val="00A50406"/>
    <w:rPr>
      <w:rFonts w:ascii="Tahoma" w:hAnsi="Tahoma" w:cs="Tahoma"/>
      <w:sz w:val="16"/>
      <w:szCs w:val="16"/>
    </w:rPr>
  </w:style>
  <w:style w:type="character" w:styleId="Hyperlink">
    <w:name w:val="Hyperlink"/>
    <w:basedOn w:val="Absatz-Standardschriftart"/>
    <w:uiPriority w:val="99"/>
    <w:rsid w:val="00270CB7"/>
    <w:rPr>
      <w:color w:val="0000FF"/>
      <w:u w:val="single"/>
    </w:rPr>
  </w:style>
  <w:style w:type="character" w:customStyle="1" w:styleId="KopfzeileZchn">
    <w:name w:val="Kopfzeile Zchn"/>
    <w:basedOn w:val="Absatz-Standardschriftart"/>
    <w:link w:val="Kopfzeile"/>
    <w:uiPriority w:val="99"/>
    <w:rsid w:val="00885D9B"/>
    <w:rPr>
      <w:sz w:val="24"/>
      <w:lang w:eastAsia="de-DE"/>
    </w:rPr>
  </w:style>
  <w:style w:type="character" w:styleId="Platzhaltertext">
    <w:name w:val="Placeholder Text"/>
    <w:basedOn w:val="Absatz-Standardschriftart"/>
    <w:uiPriority w:val="99"/>
    <w:semiHidden/>
    <w:rsid w:val="00E97244"/>
    <w:rPr>
      <w:color w:val="808080"/>
    </w:rPr>
  </w:style>
  <w:style w:type="character" w:styleId="NichtaufgelsteErwhnung">
    <w:name w:val="Unresolved Mention"/>
    <w:basedOn w:val="Absatz-Standardschriftart"/>
    <w:uiPriority w:val="99"/>
    <w:semiHidden/>
    <w:unhideWhenUsed/>
    <w:rsid w:val="00D9247D"/>
    <w:rPr>
      <w:color w:val="605E5C"/>
      <w:shd w:val="clear" w:color="auto" w:fill="E1DFDD"/>
    </w:rPr>
  </w:style>
  <w:style w:type="character" w:styleId="Kommentarzeichen">
    <w:name w:val="annotation reference"/>
    <w:basedOn w:val="Absatz-Standardschriftart"/>
    <w:uiPriority w:val="99"/>
    <w:semiHidden/>
    <w:unhideWhenUsed/>
    <w:rsid w:val="0094419C"/>
    <w:rPr>
      <w:sz w:val="16"/>
      <w:szCs w:val="16"/>
    </w:rPr>
  </w:style>
  <w:style w:type="paragraph" w:styleId="Kommentartext">
    <w:name w:val="annotation text"/>
    <w:basedOn w:val="Standard"/>
    <w:link w:val="KommentartextZchn"/>
    <w:uiPriority w:val="99"/>
    <w:unhideWhenUsed/>
    <w:rsid w:val="0094419C"/>
    <w:rPr>
      <w:sz w:val="20"/>
    </w:rPr>
  </w:style>
  <w:style w:type="character" w:customStyle="1" w:styleId="KommentartextZchn">
    <w:name w:val="Kommentartext Zchn"/>
    <w:basedOn w:val="Absatz-Standardschriftart"/>
    <w:link w:val="Kommentartext"/>
    <w:uiPriority w:val="99"/>
    <w:rsid w:val="0094419C"/>
    <w:rPr>
      <w:lang w:eastAsia="de-DE"/>
    </w:rPr>
  </w:style>
  <w:style w:type="paragraph" w:styleId="Kommentarthema">
    <w:name w:val="annotation subject"/>
    <w:basedOn w:val="Kommentartext"/>
    <w:next w:val="Kommentartext"/>
    <w:link w:val="KommentarthemaZchn"/>
    <w:uiPriority w:val="99"/>
    <w:semiHidden/>
    <w:unhideWhenUsed/>
    <w:rsid w:val="00A25326"/>
    <w:rPr>
      <w:b/>
      <w:bCs/>
    </w:rPr>
  </w:style>
  <w:style w:type="character" w:customStyle="1" w:styleId="KommentarthemaZchn">
    <w:name w:val="Kommentarthema Zchn"/>
    <w:basedOn w:val="KommentartextZchn"/>
    <w:link w:val="Kommentarthema"/>
    <w:uiPriority w:val="99"/>
    <w:semiHidden/>
    <w:rsid w:val="00A25326"/>
    <w:rPr>
      <w:b/>
      <w:bCs/>
      <w:lang w:eastAsia="de-DE"/>
    </w:rPr>
  </w:style>
  <w:style w:type="paragraph" w:styleId="berarbeitung">
    <w:name w:val="Revision"/>
    <w:hidden/>
    <w:uiPriority w:val="99"/>
    <w:semiHidden/>
    <w:rsid w:val="00695993"/>
    <w:rPr>
      <w:sz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967273">
      <w:bodyDiv w:val="1"/>
      <w:marLeft w:val="0"/>
      <w:marRight w:val="0"/>
      <w:marTop w:val="0"/>
      <w:marBottom w:val="0"/>
      <w:divBdr>
        <w:top w:val="none" w:sz="0" w:space="0" w:color="auto"/>
        <w:left w:val="none" w:sz="0" w:space="0" w:color="auto"/>
        <w:bottom w:val="none" w:sz="0" w:space="0" w:color="auto"/>
        <w:right w:val="none" w:sz="0" w:space="0" w:color="auto"/>
      </w:divBdr>
    </w:div>
    <w:div w:id="438915389">
      <w:bodyDiv w:val="1"/>
      <w:marLeft w:val="0"/>
      <w:marRight w:val="0"/>
      <w:marTop w:val="0"/>
      <w:marBottom w:val="0"/>
      <w:divBdr>
        <w:top w:val="none" w:sz="0" w:space="0" w:color="auto"/>
        <w:left w:val="none" w:sz="0" w:space="0" w:color="auto"/>
        <w:bottom w:val="none" w:sz="0" w:space="0" w:color="auto"/>
        <w:right w:val="none" w:sz="0" w:space="0" w:color="auto"/>
      </w:divBdr>
    </w:div>
    <w:div w:id="1066413536">
      <w:bodyDiv w:val="1"/>
      <w:marLeft w:val="0"/>
      <w:marRight w:val="0"/>
      <w:marTop w:val="0"/>
      <w:marBottom w:val="0"/>
      <w:divBdr>
        <w:top w:val="none" w:sz="0" w:space="0" w:color="auto"/>
        <w:left w:val="none" w:sz="0" w:space="0" w:color="auto"/>
        <w:bottom w:val="none" w:sz="0" w:space="0" w:color="auto"/>
        <w:right w:val="none" w:sz="0" w:space="0" w:color="auto"/>
      </w:divBdr>
    </w:div>
    <w:div w:id="2066445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bitzer.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image" Target="media/image3.jpeg"/><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5547B097DF74A82B4E2B33EEADD42E5"/>
        <w:category>
          <w:name w:val="Allgemein"/>
          <w:gallery w:val="placeholder"/>
        </w:category>
        <w:types>
          <w:type w:val="bbPlcHdr"/>
        </w:types>
        <w:behaviors>
          <w:behavior w:val="content"/>
        </w:behaviors>
        <w:guid w:val="{4DEAADA4-4691-4AAA-8FAC-00B0B945F39F}"/>
      </w:docPartPr>
      <w:docPartBody>
        <w:p w:rsidR="00FC41D7" w:rsidRDefault="00FC41D7">
          <w:pPr>
            <w:pStyle w:val="C5547B097DF74A82B4E2B33EEADD42E5"/>
          </w:pPr>
          <w:r w:rsidRPr="006654DF">
            <w:rPr>
              <w:rStyle w:val="Platzhaltertext"/>
            </w:rPr>
            <w:t>Klicken oder tippen Sie hier, um Text einzugeben.</w:t>
          </w:r>
        </w:p>
      </w:docPartBody>
    </w:docPart>
    <w:docPart>
      <w:docPartPr>
        <w:name w:val="A20DC393F30441B390961E1CD24A2521"/>
        <w:category>
          <w:name w:val="Allgemein"/>
          <w:gallery w:val="placeholder"/>
        </w:category>
        <w:types>
          <w:type w:val="bbPlcHdr"/>
        </w:types>
        <w:behaviors>
          <w:behavior w:val="content"/>
        </w:behaviors>
        <w:guid w:val="{4F232FCB-0542-459B-8007-E3A96A6B7F55}"/>
      </w:docPartPr>
      <w:docPartBody>
        <w:p w:rsidR="00FC41D7" w:rsidRDefault="00FC41D7">
          <w:pPr>
            <w:pStyle w:val="A20DC393F30441B390961E1CD24A2521"/>
          </w:pPr>
          <w:r w:rsidRPr="006654DF">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5002EFF" w:usb1="C200ACFF" w:usb2="00000009" w:usb3="00000000" w:csb0="000001F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41D7"/>
    <w:rsid w:val="000771E5"/>
    <w:rsid w:val="00081C7F"/>
    <w:rsid w:val="001830F2"/>
    <w:rsid w:val="002333D6"/>
    <w:rsid w:val="002D67E0"/>
    <w:rsid w:val="00302EB5"/>
    <w:rsid w:val="003873A4"/>
    <w:rsid w:val="004466A9"/>
    <w:rsid w:val="004B2F28"/>
    <w:rsid w:val="004B3A8E"/>
    <w:rsid w:val="00580F71"/>
    <w:rsid w:val="006B5459"/>
    <w:rsid w:val="006D78CA"/>
    <w:rsid w:val="00877125"/>
    <w:rsid w:val="0088085E"/>
    <w:rsid w:val="008B2505"/>
    <w:rsid w:val="00974C18"/>
    <w:rsid w:val="009B2955"/>
    <w:rsid w:val="00A92932"/>
    <w:rsid w:val="00B07268"/>
    <w:rsid w:val="00B44231"/>
    <w:rsid w:val="00BB214E"/>
    <w:rsid w:val="00BB684C"/>
    <w:rsid w:val="00CA189D"/>
    <w:rsid w:val="00CD5D3B"/>
    <w:rsid w:val="00D658DD"/>
    <w:rsid w:val="00D80F4C"/>
    <w:rsid w:val="00D841AC"/>
    <w:rsid w:val="00DA14A9"/>
    <w:rsid w:val="00DE72D8"/>
    <w:rsid w:val="00F103E6"/>
    <w:rsid w:val="00F17725"/>
    <w:rsid w:val="00F951B2"/>
    <w:rsid w:val="00FC41D7"/>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C5547B097DF74A82B4E2B33EEADD42E5">
    <w:name w:val="C5547B097DF74A82B4E2B33EEADD42E5"/>
  </w:style>
  <w:style w:type="paragraph" w:customStyle="1" w:styleId="A20DC393F30441B390961E1CD24A2521">
    <w:name w:val="A20DC393F30441B390961E1CD24A252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77D3F658AEC3C48BBF393F29EC9F271" ma:contentTypeVersion="13" ma:contentTypeDescription="Create a new document." ma:contentTypeScope="" ma:versionID="3056b59e31a98b42098fed9d9bec62a9">
  <xsd:schema xmlns:xsd="http://www.w3.org/2001/XMLSchema" xmlns:xs="http://www.w3.org/2001/XMLSchema" xmlns:p="http://schemas.microsoft.com/office/2006/metadata/properties" xmlns:ns2="dd6a2b8f-c518-4a16-a35f-018db47603b8" xmlns:ns3="fd2c8760-fd49-4ad7-b0eb-e4505a1fa2ff" targetNamespace="http://schemas.microsoft.com/office/2006/metadata/properties" ma:root="true" ma:fieldsID="29d2e25d37a6b922a8daaeea18b25efe" ns2:_="" ns3:_="">
    <xsd:import namespace="dd6a2b8f-c518-4a16-a35f-018db47603b8"/>
    <xsd:import namespace="fd2c8760-fd49-4ad7-b0eb-e4505a1fa2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6a2b8f-c518-4a16-a35f-018db47603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3b215e8-8de2-4741-8ae7-261556133c1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d2c8760-fd49-4ad7-b0eb-e4505a1fa2f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abf82a5-1c96-4a08-be28-6e5e5a00172e}" ma:internalName="TaxCatchAll" ma:showField="CatchAllData" ma:web="fd2c8760-fd49-4ad7-b0eb-e4505a1fa2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d6a2b8f-c518-4a16-a35f-018db47603b8">
      <Terms xmlns="http://schemas.microsoft.com/office/infopath/2007/PartnerControls"/>
    </lcf76f155ced4ddcb4097134ff3c332f>
    <TaxCatchAll xmlns="fd2c8760-fd49-4ad7-b0eb-e4505a1fa2ff"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DEC07E-F645-4623-A2DB-9C4EF63E1B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6a2b8f-c518-4a16-a35f-018db47603b8"/>
    <ds:schemaRef ds:uri="fd2c8760-fd49-4ad7-b0eb-e4505a1fa2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12FEA80-7336-4227-9B84-75AA46A02F95}">
  <ds:schemaRefs>
    <ds:schemaRef ds:uri="http://schemas.microsoft.com/sharepoint/v3/contenttype/forms"/>
  </ds:schemaRefs>
</ds:datastoreItem>
</file>

<file path=customXml/itemProps3.xml><?xml version="1.0" encoding="utf-8"?>
<ds:datastoreItem xmlns:ds="http://schemas.openxmlformats.org/officeDocument/2006/customXml" ds:itemID="{F26A4878-44E0-4555-B1FD-23B183687D50}">
  <ds:schemaRefs>
    <ds:schemaRef ds:uri="http://schemas.microsoft.com/office/2006/metadata/properties"/>
    <ds:schemaRef ds:uri="http://schemas.microsoft.com/office/infopath/2007/PartnerControls"/>
    <ds:schemaRef ds:uri="dd6a2b8f-c518-4a16-a35f-018db47603b8"/>
    <ds:schemaRef ds:uri="fd2c8760-fd49-4ad7-b0eb-e4505a1fa2ff"/>
  </ds:schemaRefs>
</ds:datastoreItem>
</file>

<file path=customXml/itemProps4.xml><?xml version="1.0" encoding="utf-8"?>
<ds:datastoreItem xmlns:ds="http://schemas.openxmlformats.org/officeDocument/2006/customXml" ds:itemID="{99FF2B7E-1226-4FA3-A068-B564A9C1CB6B}">
  <ds:schemaRefs>
    <ds:schemaRef ds:uri="http://schemas.openxmlformats.org/officeDocument/2006/bibliography"/>
  </ds:schemaRefs>
</ds:datastoreItem>
</file>

<file path=docMetadata/LabelInfo.xml><?xml version="1.0" encoding="utf-8"?>
<clbl:labelList xmlns:clbl="http://schemas.microsoft.com/office/2020/mipLabelMetadata">
  <clbl:label id="{345b1ca4-5cb8-4da2-b22f-6a17d54260f8}" enabled="0" method="" siteId="{345b1ca4-5cb8-4da2-b22f-6a17d54260f8}"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607</Words>
  <Characters>3801</Characters>
  <Application>Microsoft Office Word</Application>
  <DocSecurity>0</DocSecurity>
  <Lines>92</Lines>
  <Paragraphs>31</Paragraphs>
  <ScaleCrop>false</ScaleCrop>
  <Company>Ritter</Company>
  <LinksUpToDate>false</LinksUpToDate>
  <CharactersWithSpaces>4377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Ihr Zeichen</dc:title>
  <dc:subject/>
  <dc:creator>Konopka, Carina</dc:creator>
  <cp:keywords/>
  <cp:lastModifiedBy>Dieterich, Celine</cp:lastModifiedBy>
  <cp:revision>116</cp:revision>
  <cp:lastPrinted>2026-04-29T11:40:00Z</cp:lastPrinted>
  <dcterms:created xsi:type="dcterms:W3CDTF">2025-04-30T08:50:00Z</dcterms:created>
  <dcterms:modified xsi:type="dcterms:W3CDTF">2026-07-06T09:33:00Z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eitenzahl">
    <vt:lpwstr>2</vt:lpwstr>
  </property>
  <property fmtid="{D5CDD505-2E9C-101B-9397-08002B2CF9AE}" pid="3" name="ContentTypeId">
    <vt:lpwstr>0x010100977D3F658AEC3C48BBF393F29EC9F271</vt:lpwstr>
  </property>
  <property fmtid="{D5CDD505-2E9C-101B-9397-08002B2CF9AE}" pid="4" name="docLang">
    <vt:lpwstr>de</vt:lpwstr>
  </property>
  <property fmtid="{D5CDD505-2E9C-101B-9397-08002B2CF9AE}" pid="5" name="MediaServiceImageTags">
    <vt:lpwstr/>
  </property>
</Properties>
</file>